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4C6AE9" w:rsidRPr="0003501E"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r w:rsidR="00482431">
        <w:rPr>
          <w:b/>
          <w:bCs/>
        </w:rPr>
        <w:t xml:space="preserve">Công nghệ </w:t>
      </w:r>
      <w:r w:rsidR="0003501E">
        <w:rPr>
          <w:b/>
          <w:bCs/>
        </w:rPr>
        <w:t>sau thu hoạch</w:t>
      </w:r>
      <w:r w:rsidR="009205A1">
        <w:rPr>
          <w:b/>
          <w:bCs/>
        </w:rPr>
        <w:t xml:space="preserve">             </w:t>
      </w:r>
      <w:r>
        <w:rPr>
          <w:b/>
          <w:bCs/>
        </w:rPr>
        <w:t>Course</w:t>
      </w:r>
      <w:r>
        <w:rPr>
          <w:bCs/>
        </w:rPr>
        <w:t xml:space="preserve"> </w:t>
      </w:r>
      <w:r>
        <w:rPr>
          <w:b/>
          <w:bCs/>
        </w:rPr>
        <w:t>number:</w:t>
      </w:r>
      <w:r w:rsidR="004630A4" w:rsidRPr="008A4D99">
        <w:rPr>
          <w:b/>
          <w:bCs/>
        </w:rPr>
        <w:t xml:space="preserve"> </w:t>
      </w:r>
      <w:r w:rsidR="005F4B6E">
        <w:rPr>
          <w:rFonts w:ascii="TimesNewRomanPSMT" w:hAnsi="TimesNewRomanPSMT" w:cs="TimesNewRomanPSMT"/>
          <w:b/>
        </w:rPr>
        <w:t>PTEC</w:t>
      </w:r>
      <w:bookmarkStart w:id="0" w:name="_GoBack"/>
      <w:bookmarkEnd w:id="0"/>
      <w:r w:rsidR="0003501E" w:rsidRPr="0003501E">
        <w:rPr>
          <w:rFonts w:ascii="TimesNewRomanPSMT" w:hAnsi="TimesNewRomanPSMT" w:cs="TimesNewRomanPSMT"/>
          <w:b/>
        </w:rPr>
        <w:t>320850E</w:t>
      </w:r>
    </w:p>
    <w:p w:rsidR="000122E5" w:rsidRPr="008A4D99" w:rsidRDefault="0003501E" w:rsidP="00860758">
      <w:pPr>
        <w:numPr>
          <w:ilvl w:val="0"/>
          <w:numId w:val="6"/>
        </w:numPr>
        <w:tabs>
          <w:tab w:val="left" w:pos="284"/>
          <w:tab w:val="left" w:pos="5954"/>
        </w:tabs>
        <w:spacing w:before="240" w:after="60"/>
        <w:ind w:hanging="720"/>
        <w:jc w:val="both"/>
        <w:rPr>
          <w:b/>
          <w:bCs/>
        </w:rPr>
      </w:pPr>
      <w:r>
        <w:rPr>
          <w:b/>
          <w:bCs/>
        </w:rPr>
        <w:t xml:space="preserve">English name: Postharvest Technology </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3F634C">
        <w:rPr>
          <w:b/>
          <w:bCs/>
        </w:rPr>
        <w:t>2</w:t>
      </w:r>
      <w:r w:rsidR="008B0C31">
        <w:rPr>
          <w:bCs/>
        </w:rPr>
        <w:t xml:space="preserve"> credits</w:t>
      </w:r>
      <w:r w:rsidR="00A066C1">
        <w:rPr>
          <w:bCs/>
        </w:rPr>
        <w:t xml:space="preserve"> (</w:t>
      </w:r>
      <w:r w:rsidR="003F634C">
        <w:rPr>
          <w:bCs/>
        </w:rPr>
        <w:t>2</w:t>
      </w:r>
      <w:r w:rsidR="00A066C1">
        <w:rPr>
          <w:bCs/>
        </w:rPr>
        <w:t>/0/</w:t>
      </w:r>
      <w:r w:rsidR="003F634C">
        <w:rPr>
          <w:bCs/>
        </w:rPr>
        <w:t>4</w:t>
      </w:r>
      <w:r w:rsidR="00A066C1">
        <w:rPr>
          <w:bCs/>
        </w:rPr>
        <w:t>)</w:t>
      </w:r>
      <w:r w:rsidR="0050497F">
        <w:rPr>
          <w:bCs/>
        </w:rPr>
        <w:t xml:space="preserve"> (</w:t>
      </w:r>
      <w:r w:rsidR="003F634C">
        <w:rPr>
          <w:bCs/>
        </w:rPr>
        <w:t>2</w:t>
      </w:r>
      <w:r w:rsidR="00EE27DB">
        <w:rPr>
          <w:bCs/>
        </w:rPr>
        <w:t xml:space="preserve"> </w:t>
      </w:r>
      <w:r w:rsidR="008B0C31">
        <w:rPr>
          <w:bCs/>
        </w:rPr>
        <w:t>credits in class</w:t>
      </w:r>
      <w:r w:rsidR="0050497F">
        <w:rPr>
          <w:bCs/>
        </w:rPr>
        <w:t xml:space="preserve">, 0 </w:t>
      </w:r>
      <w:r w:rsidR="008B0C31">
        <w:rPr>
          <w:bCs/>
        </w:rPr>
        <w:t xml:space="preserve">credit in </w:t>
      </w:r>
      <w:r w:rsidR="008B0C31">
        <w:t>laboratory</w:t>
      </w:r>
      <w:r w:rsidR="008B0C31">
        <w:rPr>
          <w:bCs/>
        </w:rPr>
        <w:t>,</w:t>
      </w:r>
      <w:r w:rsidR="008B0C31" w:rsidRPr="008B0C31">
        <w:t xml:space="preserve"> </w:t>
      </w:r>
      <w:r w:rsidR="00EE27DB">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t>15 weeks (</w:t>
      </w:r>
      <w:r w:rsidR="00EE27DB">
        <w:t>2</w:t>
      </w:r>
      <w:r>
        <w:t xml:space="preserve"> hours in class /week + </w:t>
      </w:r>
      <w:r w:rsidR="00EE27DB">
        <w:t>4</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DC187E" w:rsidP="00A066C1">
      <w:pPr>
        <w:tabs>
          <w:tab w:val="left" w:pos="3451"/>
        </w:tabs>
        <w:spacing w:before="60" w:after="60"/>
        <w:ind w:firstLine="720"/>
        <w:jc w:val="both"/>
        <w:rPr>
          <w:bCs/>
          <w:lang w:val="vi-VN"/>
        </w:rPr>
      </w:pPr>
      <w:r>
        <w:rPr>
          <w:bCs/>
        </w:rPr>
        <w:t>None</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9163AC" w:rsidRPr="00CE52D6" w:rsidRDefault="0003501E" w:rsidP="00AA2951">
      <w:pPr>
        <w:spacing w:before="120" w:after="120" w:line="276" w:lineRule="auto"/>
        <w:ind w:firstLine="720"/>
        <w:jc w:val="both"/>
        <w:rPr>
          <w:bCs/>
        </w:rPr>
      </w:pPr>
      <w:r w:rsidRPr="000D3BCD">
        <w:rPr>
          <w:color w:val="333333"/>
          <w:szCs w:val="21"/>
          <w:shd w:val="clear" w:color="auto" w:fill="FFFFFF"/>
        </w:rPr>
        <w:t>This module introduces students to factors that result in the loss of quality characteristics of plant and animal produce, and discusses how such losses can be minimized by proper and effective handling of the fresh produce, from farm to market.</w:t>
      </w:r>
    </w:p>
    <w:p w:rsidR="00D003DB" w:rsidRDefault="00AA2951" w:rsidP="00DC187E">
      <w:pPr>
        <w:numPr>
          <w:ilvl w:val="0"/>
          <w:numId w:val="6"/>
        </w:numPr>
        <w:tabs>
          <w:tab w:val="left" w:pos="284"/>
          <w:tab w:val="left" w:pos="5954"/>
        </w:tabs>
        <w:spacing w:before="24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3"/>
        <w:gridCol w:w="6460"/>
        <w:gridCol w:w="1700"/>
      </w:tblGrid>
      <w:tr w:rsidR="00D003DB" w:rsidRPr="002455B3" w:rsidTr="00700173">
        <w:tc>
          <w:tcPr>
            <w:tcW w:w="1223"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460"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00"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067F80" w:rsidRPr="002455B3" w:rsidTr="00700173">
        <w:tc>
          <w:tcPr>
            <w:tcW w:w="1223" w:type="dxa"/>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G1</w:t>
            </w:r>
          </w:p>
        </w:tc>
        <w:tc>
          <w:tcPr>
            <w:tcW w:w="6460" w:type="dxa"/>
            <w:shd w:val="clear" w:color="auto" w:fill="auto"/>
          </w:tcPr>
          <w:p w:rsidR="00A01C0C" w:rsidRDefault="00A01C0C" w:rsidP="008F5D6B">
            <w:pPr>
              <w:autoSpaceDE w:val="0"/>
              <w:autoSpaceDN w:val="0"/>
              <w:adjustRightInd w:val="0"/>
              <w:jc w:val="both"/>
              <w:rPr>
                <w:bCs/>
              </w:rPr>
            </w:pPr>
            <w:r w:rsidRPr="00596FBD">
              <w:rPr>
                <w:bCs/>
              </w:rPr>
              <w:t>Disciplinary</w:t>
            </w:r>
            <w:r w:rsidRPr="00A01C0C">
              <w:rPr>
                <w:bCs/>
              </w:rPr>
              <w:t xml:space="preserve"> knowledge </w:t>
            </w:r>
            <w:r w:rsidR="00596FBD">
              <w:rPr>
                <w:bCs/>
              </w:rPr>
              <w:t xml:space="preserve">in </w:t>
            </w:r>
            <w:r w:rsidR="008047B3">
              <w:rPr>
                <w:bCs/>
              </w:rPr>
              <w:t>post-harvest technology</w:t>
            </w:r>
          </w:p>
          <w:p w:rsidR="00A01C0C" w:rsidRPr="002C6CF1" w:rsidRDefault="00A01C0C" w:rsidP="00A01C0C">
            <w:pPr>
              <w:autoSpaceDE w:val="0"/>
              <w:autoSpaceDN w:val="0"/>
              <w:adjustRightInd w:val="0"/>
              <w:rPr>
                <w:bCs/>
              </w:rPr>
            </w:pPr>
          </w:p>
        </w:tc>
        <w:tc>
          <w:tcPr>
            <w:tcW w:w="1700" w:type="dxa"/>
            <w:shd w:val="clear" w:color="auto" w:fill="auto"/>
          </w:tcPr>
          <w:p w:rsidR="00067F80" w:rsidRPr="00067F80" w:rsidRDefault="00067F80" w:rsidP="00067F80">
            <w:pPr>
              <w:tabs>
                <w:tab w:val="left" w:pos="284"/>
                <w:tab w:val="left" w:pos="5954"/>
              </w:tabs>
              <w:jc w:val="center"/>
              <w:rPr>
                <w:b/>
                <w:bCs/>
              </w:rPr>
            </w:pPr>
            <w:r w:rsidRPr="00067F80">
              <w:rPr>
                <w:b/>
                <w:bCs/>
              </w:rPr>
              <w:t>1.1, 1.2, 1.3</w:t>
            </w:r>
          </w:p>
        </w:tc>
      </w:tr>
      <w:tr w:rsidR="00067F80" w:rsidRPr="002455B3" w:rsidTr="00700173">
        <w:tc>
          <w:tcPr>
            <w:tcW w:w="1223" w:type="dxa"/>
            <w:tcBorders>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G2</w:t>
            </w:r>
          </w:p>
        </w:tc>
        <w:tc>
          <w:tcPr>
            <w:tcW w:w="6460" w:type="dxa"/>
            <w:tcBorders>
              <w:bottom w:val="single" w:sz="6" w:space="0" w:color="000000"/>
            </w:tcBorders>
            <w:shd w:val="clear" w:color="auto" w:fill="auto"/>
          </w:tcPr>
          <w:p w:rsidR="00A01C0C" w:rsidRPr="008047B3" w:rsidRDefault="008F5D6B" w:rsidP="008047B3">
            <w:pPr>
              <w:autoSpaceDE w:val="0"/>
              <w:autoSpaceDN w:val="0"/>
              <w:adjustRightInd w:val="0"/>
              <w:jc w:val="both"/>
              <w:rPr>
                <w:bCs/>
              </w:rPr>
            </w:pPr>
            <w:r w:rsidRPr="008F5D6B">
              <w:rPr>
                <w:bCs/>
                <w:szCs w:val="17"/>
              </w:rPr>
              <w:t>Personal and professional skills and attributes</w:t>
            </w:r>
            <w:r>
              <w:rPr>
                <w:bCs/>
                <w:szCs w:val="17"/>
              </w:rPr>
              <w:t xml:space="preserve"> in </w:t>
            </w:r>
            <w:r w:rsidR="008047B3">
              <w:rPr>
                <w:bCs/>
              </w:rPr>
              <w:t>post-harvest technology</w:t>
            </w:r>
          </w:p>
        </w:tc>
        <w:tc>
          <w:tcPr>
            <w:tcW w:w="1700" w:type="dxa"/>
            <w:tcBorders>
              <w:bottom w:val="single" w:sz="6" w:space="0" w:color="000000"/>
            </w:tcBorders>
            <w:shd w:val="clear" w:color="auto" w:fill="auto"/>
          </w:tcPr>
          <w:p w:rsidR="00067F80" w:rsidRPr="00067F80" w:rsidRDefault="00067F80" w:rsidP="00067F80">
            <w:pPr>
              <w:tabs>
                <w:tab w:val="left" w:pos="284"/>
                <w:tab w:val="left" w:pos="5954"/>
              </w:tabs>
              <w:jc w:val="center"/>
              <w:rPr>
                <w:b/>
                <w:bCs/>
              </w:rPr>
            </w:pPr>
            <w:r w:rsidRPr="00067F80">
              <w:rPr>
                <w:b/>
                <w:bCs/>
              </w:rPr>
              <w:t>2.1, 2.2, 2.3, 2.4, 2.5</w:t>
            </w:r>
          </w:p>
        </w:tc>
      </w:tr>
      <w:tr w:rsidR="00067F80" w:rsidRPr="002455B3" w:rsidTr="00700173">
        <w:tc>
          <w:tcPr>
            <w:tcW w:w="1223" w:type="dxa"/>
            <w:tcBorders>
              <w:top w:val="single" w:sz="6" w:space="0" w:color="000000"/>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G3</w:t>
            </w:r>
          </w:p>
        </w:tc>
        <w:tc>
          <w:tcPr>
            <w:tcW w:w="6460" w:type="dxa"/>
            <w:tcBorders>
              <w:top w:val="single" w:sz="6" w:space="0" w:color="000000"/>
              <w:bottom w:val="single" w:sz="6" w:space="0" w:color="000000"/>
            </w:tcBorders>
            <w:shd w:val="clear" w:color="auto" w:fill="auto"/>
          </w:tcPr>
          <w:p w:rsidR="00067F80" w:rsidRPr="002C6CF1" w:rsidRDefault="00067F80" w:rsidP="00067F80">
            <w:pPr>
              <w:tabs>
                <w:tab w:val="left" w:pos="284"/>
                <w:tab w:val="left" w:pos="5954"/>
              </w:tabs>
              <w:spacing w:before="120" w:after="120"/>
              <w:jc w:val="both"/>
              <w:rPr>
                <w:bCs/>
              </w:rPr>
            </w:pPr>
            <w:r w:rsidRPr="002C6CF1">
              <w:rPr>
                <w:bCs/>
              </w:rPr>
              <w:t>Teamwork and communication skills</w:t>
            </w:r>
          </w:p>
        </w:tc>
        <w:tc>
          <w:tcPr>
            <w:tcW w:w="1700" w:type="dxa"/>
            <w:tcBorders>
              <w:top w:val="single" w:sz="6" w:space="0" w:color="000000"/>
              <w:bottom w:val="single" w:sz="6" w:space="0" w:color="000000"/>
            </w:tcBorders>
            <w:shd w:val="clear" w:color="auto" w:fill="auto"/>
          </w:tcPr>
          <w:p w:rsidR="00067F80" w:rsidRPr="00067F80" w:rsidRDefault="00067F80" w:rsidP="0000671C">
            <w:pPr>
              <w:tabs>
                <w:tab w:val="left" w:pos="284"/>
                <w:tab w:val="left" w:pos="5954"/>
              </w:tabs>
              <w:jc w:val="center"/>
              <w:rPr>
                <w:b/>
                <w:bCs/>
              </w:rPr>
            </w:pPr>
            <w:r w:rsidRPr="00067F80">
              <w:rPr>
                <w:b/>
                <w:bCs/>
              </w:rPr>
              <w:t>3.1, 3.2</w:t>
            </w:r>
            <w:r w:rsidR="0000671C">
              <w:rPr>
                <w:b/>
                <w:bCs/>
              </w:rPr>
              <w:t>, 3.3</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Ind w:w="-8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6826"/>
        <w:gridCol w:w="1338"/>
      </w:tblGrid>
      <w:tr w:rsidR="00F55499" w:rsidRPr="008C36D2" w:rsidTr="00547440">
        <w:tc>
          <w:tcPr>
            <w:tcW w:w="1229"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6826"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38"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547440">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521" w:type="dxa"/>
            <w:tcBorders>
              <w:top w:val="single" w:sz="6" w:space="0" w:color="000000"/>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rsidR="00547440" w:rsidRPr="008047B3" w:rsidRDefault="00547440" w:rsidP="00037EF4">
            <w:pPr>
              <w:tabs>
                <w:tab w:val="left" w:pos="284"/>
                <w:tab w:val="left" w:pos="5954"/>
              </w:tabs>
              <w:spacing w:before="60" w:after="60"/>
              <w:jc w:val="both"/>
              <w:rPr>
                <w:bCs/>
              </w:rPr>
            </w:pPr>
            <w:r>
              <w:rPr>
                <w:bCs/>
                <w:color w:val="0000FF"/>
              </w:rPr>
              <w:t xml:space="preserve">Demonstrate </w:t>
            </w:r>
            <w:r w:rsidRPr="00433758">
              <w:rPr>
                <w:bCs/>
              </w:rPr>
              <w:t xml:space="preserve">an understanding of fundamental </w:t>
            </w:r>
            <w:r>
              <w:rPr>
                <w:bCs/>
              </w:rPr>
              <w:t>knowledge in post-harvest technology</w:t>
            </w:r>
            <w:r w:rsidRPr="00433758">
              <w:rPr>
                <w:bCs/>
              </w:rPr>
              <w:t xml:space="preserve"> </w:t>
            </w:r>
          </w:p>
        </w:tc>
        <w:tc>
          <w:tcPr>
            <w:tcW w:w="1338" w:type="dxa"/>
            <w:tcBorders>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r w:rsidR="00152D60">
              <w:rPr>
                <w:b/>
                <w:bCs/>
              </w:rPr>
              <w:t>, 1.2</w:t>
            </w:r>
          </w:p>
        </w:tc>
      </w:tr>
      <w:tr w:rsidR="00F55499" w:rsidRPr="002455B3" w:rsidTr="00547440">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6826" w:type="dxa"/>
            <w:tcBorders>
              <w:top w:val="single" w:sz="4" w:space="0" w:color="auto"/>
              <w:bottom w:val="single" w:sz="4" w:space="0" w:color="auto"/>
            </w:tcBorders>
            <w:shd w:val="clear" w:color="auto" w:fill="auto"/>
          </w:tcPr>
          <w:p w:rsidR="00F004B5" w:rsidRPr="0058027E" w:rsidRDefault="00ED5225" w:rsidP="00066BA1">
            <w:pPr>
              <w:tabs>
                <w:tab w:val="left" w:pos="284"/>
                <w:tab w:val="left" w:pos="5954"/>
              </w:tabs>
              <w:spacing w:before="60" w:after="60"/>
              <w:jc w:val="both"/>
              <w:rPr>
                <w:bCs/>
              </w:rPr>
            </w:pPr>
            <w:r>
              <w:rPr>
                <w:bCs/>
                <w:color w:val="0000FF"/>
              </w:rPr>
              <w:t xml:space="preserve">Describe and explain </w:t>
            </w:r>
            <w:r w:rsidR="00547440" w:rsidRPr="001C65AD">
              <w:rPr>
                <w:bCs/>
              </w:rPr>
              <w:t xml:space="preserve">the </w:t>
            </w:r>
            <w:r w:rsidR="00547440">
              <w:rPr>
                <w:bCs/>
              </w:rPr>
              <w:t>physical and biological facto</w:t>
            </w:r>
            <w:r w:rsidR="00554D68">
              <w:rPr>
                <w:bCs/>
              </w:rPr>
              <w:t xml:space="preserve">rs in post-harvest technology, </w:t>
            </w:r>
          </w:p>
        </w:tc>
        <w:tc>
          <w:tcPr>
            <w:tcW w:w="1338" w:type="dxa"/>
            <w:tcBorders>
              <w:bottom w:val="single" w:sz="6" w:space="0" w:color="000000"/>
            </w:tcBorders>
            <w:shd w:val="clear" w:color="auto" w:fill="auto"/>
          </w:tcPr>
          <w:p w:rsidR="00F55499" w:rsidRPr="0058027E" w:rsidRDefault="00F55499" w:rsidP="00554D68">
            <w:pPr>
              <w:tabs>
                <w:tab w:val="left" w:pos="284"/>
                <w:tab w:val="left" w:pos="5954"/>
              </w:tabs>
              <w:spacing w:before="60" w:after="60"/>
              <w:jc w:val="center"/>
              <w:rPr>
                <w:b/>
                <w:bCs/>
              </w:rPr>
            </w:pPr>
            <w:r w:rsidRPr="0058027E">
              <w:rPr>
                <w:b/>
                <w:bCs/>
              </w:rPr>
              <w:t>1.</w:t>
            </w:r>
            <w:r w:rsidR="00554D68">
              <w:rPr>
                <w:b/>
                <w:bCs/>
              </w:rPr>
              <w:t>1</w:t>
            </w:r>
          </w:p>
        </w:tc>
      </w:tr>
      <w:tr w:rsidR="00F55499" w:rsidRPr="002455B3" w:rsidTr="00547440">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rsidR="000E76EE" w:rsidRPr="0058027E" w:rsidRDefault="000E76EE" w:rsidP="000E76EE">
            <w:pPr>
              <w:tabs>
                <w:tab w:val="left" w:pos="284"/>
                <w:tab w:val="left" w:pos="5954"/>
              </w:tabs>
              <w:spacing w:before="60" w:after="60"/>
              <w:jc w:val="both"/>
              <w:rPr>
                <w:bCs/>
              </w:rPr>
            </w:pPr>
            <w:r>
              <w:rPr>
                <w:bCs/>
                <w:color w:val="0000FF"/>
              </w:rPr>
              <w:t>Analyze and i</w:t>
            </w:r>
            <w:r w:rsidR="00405FC7">
              <w:rPr>
                <w:bCs/>
                <w:color w:val="0000FF"/>
              </w:rPr>
              <w:t>dentify</w:t>
            </w:r>
            <w:r>
              <w:rPr>
                <w:bCs/>
                <w:color w:val="0000FF"/>
              </w:rPr>
              <w:t xml:space="preserve"> </w:t>
            </w:r>
            <w:r w:rsidRPr="000E76EE">
              <w:rPr>
                <w:bCs/>
              </w:rPr>
              <w:t xml:space="preserve">the problems </w:t>
            </w:r>
            <w:r>
              <w:rPr>
                <w:bCs/>
              </w:rPr>
              <w:t xml:space="preserve">in </w:t>
            </w:r>
            <w:r w:rsidR="0003501E">
              <w:rPr>
                <w:bCs/>
              </w:rPr>
              <w:t>postharvest technology</w:t>
            </w:r>
            <w:r>
              <w:rPr>
                <w:bCs/>
                <w:color w:val="0000FF"/>
              </w:rPr>
              <w:t>,</w:t>
            </w:r>
            <w:r w:rsidR="00405FC7">
              <w:rPr>
                <w:bCs/>
                <w:color w:val="0000FF"/>
              </w:rPr>
              <w:t xml:space="preserve"> ap</w:t>
            </w:r>
            <w:r w:rsidR="001F5E65" w:rsidRPr="009205A1">
              <w:rPr>
                <w:bCs/>
                <w:color w:val="0000FF"/>
              </w:rPr>
              <w:t>ply</w:t>
            </w:r>
            <w:r w:rsidR="001F5E65" w:rsidRPr="001F5E65">
              <w:rPr>
                <w:bCs/>
              </w:rPr>
              <w:t xml:space="preserve"> the </w:t>
            </w:r>
            <w:r w:rsidR="00307328">
              <w:rPr>
                <w:bCs/>
              </w:rPr>
              <w:t>fundamental</w:t>
            </w:r>
            <w:r w:rsidR="00405FC7">
              <w:rPr>
                <w:bCs/>
              </w:rPr>
              <w:t xml:space="preserve"> </w:t>
            </w:r>
            <w:r w:rsidR="001F5E65" w:rsidRPr="001F5E65">
              <w:rPr>
                <w:bCs/>
              </w:rPr>
              <w:t>knowledg</w:t>
            </w:r>
            <w:r w:rsidR="00037EF4">
              <w:rPr>
                <w:bCs/>
              </w:rPr>
              <w:t>e</w:t>
            </w:r>
            <w:r w:rsidR="00D76B2C">
              <w:rPr>
                <w:bCs/>
              </w:rPr>
              <w:t xml:space="preserve"> </w:t>
            </w:r>
            <w:r w:rsidR="00D76B2C" w:rsidRPr="00D76B2C">
              <w:rPr>
                <w:bCs/>
              </w:rPr>
              <w:t>and skills to</w:t>
            </w:r>
            <w:r w:rsidR="003F7C73">
              <w:rPr>
                <w:bCs/>
              </w:rPr>
              <w:t xml:space="preserve"> </w:t>
            </w:r>
            <w:r>
              <w:rPr>
                <w:bCs/>
              </w:rPr>
              <w:t>recommend solutions to solve those</w:t>
            </w:r>
            <w:r w:rsidR="00037EF4">
              <w:rPr>
                <w:bCs/>
              </w:rPr>
              <w:t xml:space="preserve"> </w:t>
            </w:r>
            <w:r w:rsidR="00307328">
              <w:rPr>
                <w:bCs/>
              </w:rPr>
              <w:t xml:space="preserve">technical </w:t>
            </w:r>
            <w:r w:rsidR="00037EF4">
              <w:rPr>
                <w:bCs/>
              </w:rPr>
              <w:t>problems</w:t>
            </w:r>
            <w:r w:rsidR="001F5E65" w:rsidRPr="001F5E65">
              <w:rPr>
                <w:bCs/>
              </w:rPr>
              <w:t>.</w:t>
            </w:r>
          </w:p>
        </w:tc>
        <w:tc>
          <w:tcPr>
            <w:tcW w:w="1338" w:type="dxa"/>
            <w:tcBorders>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2.1</w:t>
            </w:r>
            <w:r w:rsidR="000E76EE">
              <w:rPr>
                <w:b/>
                <w:bCs/>
              </w:rPr>
              <w:t>.1, 2.1.4, 2.1.5</w:t>
            </w:r>
          </w:p>
        </w:tc>
      </w:tr>
      <w:tr w:rsidR="00F55499" w:rsidRPr="002455B3" w:rsidTr="00547440">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6826" w:type="dxa"/>
            <w:tcBorders>
              <w:top w:val="single" w:sz="4" w:space="0" w:color="auto"/>
              <w:bottom w:val="single" w:sz="6" w:space="0" w:color="000000"/>
            </w:tcBorders>
            <w:shd w:val="clear" w:color="auto" w:fill="auto"/>
          </w:tcPr>
          <w:p w:rsidR="00113A37" w:rsidRPr="0058027E" w:rsidRDefault="00A14DA5" w:rsidP="00C24D15">
            <w:pPr>
              <w:tabs>
                <w:tab w:val="left" w:pos="284"/>
                <w:tab w:val="left" w:pos="5954"/>
              </w:tabs>
              <w:spacing w:before="60" w:after="60"/>
              <w:jc w:val="both"/>
              <w:rPr>
                <w:bCs/>
              </w:rPr>
            </w:pPr>
            <w:r>
              <w:rPr>
                <w:bCs/>
                <w:color w:val="0000FF"/>
              </w:rPr>
              <w:t>F</w:t>
            </w:r>
            <w:r w:rsidR="00113A37" w:rsidRPr="00113A37">
              <w:rPr>
                <w:bCs/>
                <w:color w:val="0000FF"/>
              </w:rPr>
              <w:t xml:space="preserve">ind </w:t>
            </w:r>
            <w:r w:rsidR="00113A37">
              <w:rPr>
                <w:bCs/>
              </w:rPr>
              <w:t xml:space="preserve">and </w:t>
            </w:r>
            <w:r w:rsidR="00113A37" w:rsidRPr="00113A37">
              <w:rPr>
                <w:bCs/>
                <w:color w:val="0000FF"/>
              </w:rPr>
              <w:t>analyze</w:t>
            </w:r>
            <w:r w:rsidR="00113A37">
              <w:rPr>
                <w:bCs/>
              </w:rPr>
              <w:t xml:space="preserve"> academic references to </w:t>
            </w:r>
            <w:r w:rsidR="00113A37" w:rsidRPr="00113A37">
              <w:rPr>
                <w:bCs/>
              </w:rPr>
              <w:t>summarize and present</w:t>
            </w:r>
            <w:r w:rsidR="00113A37" w:rsidRPr="00113A37">
              <w:rPr>
                <w:bCs/>
                <w:color w:val="0000FF"/>
              </w:rPr>
              <w:t xml:space="preserve"> </w:t>
            </w:r>
            <w:r w:rsidR="00113A37">
              <w:rPr>
                <w:bCs/>
              </w:rPr>
              <w:t xml:space="preserve">related topics in </w:t>
            </w:r>
            <w:r w:rsidR="0003501E">
              <w:rPr>
                <w:bCs/>
              </w:rPr>
              <w:t>postharvest</w:t>
            </w:r>
            <w:r w:rsidR="00113A37">
              <w:rPr>
                <w:bCs/>
              </w:rPr>
              <w:t xml:space="preserve"> technology. </w:t>
            </w:r>
          </w:p>
        </w:tc>
        <w:tc>
          <w:tcPr>
            <w:tcW w:w="1338" w:type="dxa"/>
            <w:tcBorders>
              <w:top w:val="single" w:sz="6" w:space="0" w:color="000000"/>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2.2</w:t>
            </w:r>
            <w:r w:rsidR="00B44823">
              <w:rPr>
                <w:b/>
                <w:bCs/>
              </w:rPr>
              <w:t>.1, 2.2.3</w:t>
            </w:r>
          </w:p>
        </w:tc>
      </w:tr>
      <w:tr w:rsidR="00D639B4" w:rsidRPr="002455B3" w:rsidTr="00547440">
        <w:trPr>
          <w:trHeight w:val="682"/>
        </w:trPr>
        <w:tc>
          <w:tcPr>
            <w:tcW w:w="708" w:type="dxa"/>
            <w:vMerge w:val="restart"/>
            <w:tcBorders>
              <w:top w:val="single" w:sz="6" w:space="0" w:color="000000"/>
              <w:left w:val="single" w:sz="4" w:space="0" w:color="auto"/>
              <w:bottom w:val="single" w:sz="6" w:space="0" w:color="000000"/>
              <w:right w:val="single" w:sz="4" w:space="0" w:color="auto"/>
            </w:tcBorders>
            <w:shd w:val="clear" w:color="auto" w:fill="auto"/>
            <w:vAlign w:val="center"/>
          </w:tcPr>
          <w:p w:rsidR="00D639B4" w:rsidRPr="0058027E" w:rsidRDefault="00D639B4" w:rsidP="00D639B4">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D639B4" w:rsidRPr="0058027E" w:rsidRDefault="00D639B4" w:rsidP="00D639B4">
            <w:pPr>
              <w:tabs>
                <w:tab w:val="left" w:pos="284"/>
                <w:tab w:val="left" w:pos="5954"/>
              </w:tabs>
              <w:spacing w:before="60" w:after="60"/>
              <w:rPr>
                <w:b/>
                <w:bCs/>
              </w:rPr>
            </w:pPr>
            <w:r w:rsidRPr="0058027E">
              <w:rPr>
                <w:b/>
                <w:bCs/>
              </w:rPr>
              <w:t>1</w:t>
            </w:r>
          </w:p>
        </w:tc>
        <w:tc>
          <w:tcPr>
            <w:tcW w:w="6826" w:type="dxa"/>
            <w:tcBorders>
              <w:top w:val="single" w:sz="6" w:space="0" w:color="000000"/>
              <w:bottom w:val="single" w:sz="6" w:space="0" w:color="000000"/>
            </w:tcBorders>
            <w:shd w:val="clear" w:color="auto" w:fill="auto"/>
          </w:tcPr>
          <w:p w:rsidR="00D639B4" w:rsidRPr="0058027E" w:rsidRDefault="00A14DA5" w:rsidP="00D639B4">
            <w:pPr>
              <w:tabs>
                <w:tab w:val="left" w:pos="284"/>
                <w:tab w:val="left" w:pos="5954"/>
              </w:tabs>
              <w:spacing w:before="60" w:after="60"/>
              <w:jc w:val="both"/>
              <w:rPr>
                <w:bCs/>
              </w:rPr>
            </w:pPr>
            <w:r>
              <w:rPr>
                <w:bCs/>
                <w:color w:val="0000FF"/>
              </w:rPr>
              <w:t>W</w:t>
            </w:r>
            <w:r w:rsidR="00D639B4" w:rsidRPr="009205A1">
              <w:rPr>
                <w:bCs/>
                <w:color w:val="0000FF"/>
              </w:rPr>
              <w:t>ork</w:t>
            </w:r>
            <w:r w:rsidR="00D639B4" w:rsidRPr="001F5E65">
              <w:rPr>
                <w:bCs/>
              </w:rPr>
              <w:t xml:space="preserve"> in groups to </w:t>
            </w:r>
            <w:r w:rsidR="00D639B4" w:rsidRPr="00433758">
              <w:rPr>
                <w:bCs/>
                <w:color w:val="0000FF"/>
              </w:rPr>
              <w:t>discuss</w:t>
            </w:r>
            <w:r w:rsidR="00D639B4">
              <w:rPr>
                <w:bCs/>
              </w:rPr>
              <w:t xml:space="preserve"> and </w:t>
            </w:r>
            <w:r w:rsidR="00D639B4" w:rsidRPr="00433758">
              <w:rPr>
                <w:bCs/>
                <w:color w:val="0000FF"/>
              </w:rPr>
              <w:t>solve</w:t>
            </w:r>
            <w:r w:rsidR="00D639B4">
              <w:rPr>
                <w:bCs/>
              </w:rPr>
              <w:t xml:space="preserve"> </w:t>
            </w:r>
            <w:r w:rsidR="00D639B4" w:rsidRPr="009163AC">
              <w:rPr>
                <w:bCs/>
                <w:color w:val="000000" w:themeColor="text1"/>
              </w:rPr>
              <w:t>problems</w:t>
            </w:r>
            <w:r w:rsidR="00D639B4" w:rsidRPr="001F5E65">
              <w:rPr>
                <w:bCs/>
              </w:rPr>
              <w:t xml:space="preserve"> related to</w:t>
            </w:r>
            <w:r w:rsidR="00D639B4">
              <w:rPr>
                <w:bCs/>
              </w:rPr>
              <w:t xml:space="preserve"> bakery and confectionery technology, and to </w:t>
            </w:r>
            <w:r w:rsidR="00D639B4" w:rsidRPr="00D639B4">
              <w:rPr>
                <w:bCs/>
                <w:color w:val="0000FF"/>
              </w:rPr>
              <w:t xml:space="preserve">present </w:t>
            </w:r>
            <w:r w:rsidR="00D639B4">
              <w:rPr>
                <w:bCs/>
              </w:rPr>
              <w:t>the given topic to other people</w:t>
            </w:r>
          </w:p>
        </w:tc>
        <w:tc>
          <w:tcPr>
            <w:tcW w:w="1338" w:type="dxa"/>
            <w:tcBorders>
              <w:top w:val="single" w:sz="6" w:space="0" w:color="000000"/>
              <w:bottom w:val="single" w:sz="6" w:space="0" w:color="000000"/>
            </w:tcBorders>
            <w:shd w:val="clear" w:color="auto" w:fill="auto"/>
          </w:tcPr>
          <w:p w:rsidR="00D639B4" w:rsidRPr="0058027E" w:rsidRDefault="00D639B4" w:rsidP="00D639B4">
            <w:pPr>
              <w:tabs>
                <w:tab w:val="left" w:pos="284"/>
                <w:tab w:val="left" w:pos="5954"/>
              </w:tabs>
              <w:spacing w:before="60" w:after="60"/>
              <w:jc w:val="center"/>
              <w:rPr>
                <w:b/>
                <w:bCs/>
              </w:rPr>
            </w:pPr>
            <w:r>
              <w:rPr>
                <w:b/>
                <w:bCs/>
              </w:rPr>
              <w:t xml:space="preserve">3.1, 3.2, </w:t>
            </w:r>
            <w:r w:rsidRPr="0058027E">
              <w:rPr>
                <w:b/>
                <w:bCs/>
              </w:rPr>
              <w:t>3.</w:t>
            </w:r>
            <w:r>
              <w:rPr>
                <w:b/>
                <w:bCs/>
              </w:rPr>
              <w:t>3</w:t>
            </w:r>
          </w:p>
        </w:tc>
      </w:tr>
      <w:tr w:rsidR="00D639B4" w:rsidRPr="002455B3" w:rsidTr="00547440">
        <w:trPr>
          <w:trHeight w:val="682"/>
        </w:trPr>
        <w:tc>
          <w:tcPr>
            <w:tcW w:w="708" w:type="dxa"/>
            <w:vMerge/>
            <w:tcBorders>
              <w:top w:val="single" w:sz="6" w:space="0" w:color="000000"/>
              <w:left w:val="single" w:sz="4" w:space="0" w:color="auto"/>
              <w:bottom w:val="single" w:sz="4" w:space="0" w:color="auto"/>
              <w:right w:val="single" w:sz="4" w:space="0" w:color="auto"/>
            </w:tcBorders>
            <w:shd w:val="clear" w:color="auto" w:fill="auto"/>
            <w:vAlign w:val="center"/>
          </w:tcPr>
          <w:p w:rsidR="00D639B4" w:rsidRPr="0058027E" w:rsidRDefault="00D639B4" w:rsidP="00D639B4">
            <w:pPr>
              <w:tabs>
                <w:tab w:val="left" w:pos="284"/>
                <w:tab w:val="left" w:pos="5954"/>
              </w:tabs>
              <w:spacing w:before="60" w:after="60"/>
              <w:rPr>
                <w:b/>
                <w:bCs/>
              </w:rPr>
            </w:pPr>
          </w:p>
        </w:tc>
        <w:tc>
          <w:tcPr>
            <w:tcW w:w="521" w:type="dxa"/>
            <w:tcBorders>
              <w:top w:val="single" w:sz="6" w:space="0" w:color="000000"/>
              <w:left w:val="single" w:sz="4" w:space="0" w:color="auto"/>
              <w:bottom w:val="single" w:sz="4" w:space="0" w:color="auto"/>
            </w:tcBorders>
            <w:shd w:val="clear" w:color="auto" w:fill="auto"/>
            <w:vAlign w:val="center"/>
          </w:tcPr>
          <w:p w:rsidR="00D639B4" w:rsidRPr="0058027E" w:rsidRDefault="00D64D8D" w:rsidP="00D639B4">
            <w:pPr>
              <w:tabs>
                <w:tab w:val="left" w:pos="284"/>
                <w:tab w:val="left" w:pos="5954"/>
              </w:tabs>
              <w:spacing w:before="60" w:after="60"/>
              <w:rPr>
                <w:b/>
                <w:bCs/>
              </w:rPr>
            </w:pPr>
            <w:r>
              <w:rPr>
                <w:b/>
                <w:bCs/>
              </w:rPr>
              <w:t>2</w:t>
            </w:r>
          </w:p>
        </w:tc>
        <w:tc>
          <w:tcPr>
            <w:tcW w:w="6826" w:type="dxa"/>
            <w:tcBorders>
              <w:top w:val="single" w:sz="6" w:space="0" w:color="000000"/>
              <w:bottom w:val="single" w:sz="4" w:space="0" w:color="auto"/>
            </w:tcBorders>
            <w:shd w:val="clear" w:color="auto" w:fill="auto"/>
          </w:tcPr>
          <w:p w:rsidR="00D639B4" w:rsidRPr="0058027E" w:rsidRDefault="00D639B4" w:rsidP="00D639B4">
            <w:pPr>
              <w:tabs>
                <w:tab w:val="left" w:pos="284"/>
                <w:tab w:val="left" w:pos="5954"/>
              </w:tabs>
              <w:spacing w:before="60" w:after="60"/>
              <w:jc w:val="both"/>
              <w:rPr>
                <w:bCs/>
              </w:rPr>
            </w:pPr>
            <w:r>
              <w:rPr>
                <w:bCs/>
                <w:color w:val="0000FF"/>
              </w:rPr>
              <w:t>E</w:t>
            </w:r>
            <w:r w:rsidRPr="009205A1">
              <w:rPr>
                <w:bCs/>
                <w:color w:val="0000FF"/>
              </w:rPr>
              <w:t>xpress</w:t>
            </w:r>
            <w:r>
              <w:rPr>
                <w:bCs/>
              </w:rPr>
              <w:t xml:space="preserve"> </w:t>
            </w:r>
            <w:r w:rsidRPr="001F5E65">
              <w:rPr>
                <w:bCs/>
              </w:rPr>
              <w:t xml:space="preserve">the learned knowledge </w:t>
            </w:r>
            <w:r>
              <w:rPr>
                <w:bCs/>
              </w:rPr>
              <w:t>by</w:t>
            </w:r>
            <w:r w:rsidRPr="001F5E65">
              <w:rPr>
                <w:bCs/>
              </w:rPr>
              <w:t xml:space="preserve"> problem solving </w:t>
            </w:r>
            <w:r w:rsidRPr="005229A7">
              <w:rPr>
                <w:bCs/>
              </w:rPr>
              <w:t>capability</w:t>
            </w:r>
            <w:r w:rsidRPr="001F5E65">
              <w:rPr>
                <w:bCs/>
              </w:rPr>
              <w:t xml:space="preserve"> and answer</w:t>
            </w:r>
            <w:r>
              <w:rPr>
                <w:bCs/>
              </w:rPr>
              <w:t xml:space="preserve">ing related </w:t>
            </w:r>
            <w:r w:rsidRPr="001F5E65">
              <w:rPr>
                <w:bCs/>
              </w:rPr>
              <w:t xml:space="preserve">questions </w:t>
            </w:r>
            <w:r>
              <w:rPr>
                <w:bCs/>
              </w:rPr>
              <w:t>in bakery and confectionery technology.</w:t>
            </w:r>
          </w:p>
        </w:tc>
        <w:tc>
          <w:tcPr>
            <w:tcW w:w="1338" w:type="dxa"/>
            <w:tcBorders>
              <w:top w:val="single" w:sz="6" w:space="0" w:color="000000"/>
              <w:bottom w:val="single" w:sz="4" w:space="0" w:color="auto"/>
            </w:tcBorders>
            <w:shd w:val="clear" w:color="auto" w:fill="auto"/>
          </w:tcPr>
          <w:p w:rsidR="00D639B4" w:rsidRPr="0058027E" w:rsidRDefault="00D639B4" w:rsidP="00D639B4">
            <w:pPr>
              <w:tabs>
                <w:tab w:val="left" w:pos="284"/>
                <w:tab w:val="left" w:pos="5954"/>
              </w:tabs>
              <w:spacing w:before="60" w:after="60"/>
              <w:jc w:val="center"/>
              <w:rPr>
                <w:b/>
                <w:bCs/>
              </w:rPr>
            </w:pPr>
            <w:r w:rsidRPr="0058027E">
              <w:rPr>
                <w:b/>
                <w:bCs/>
              </w:rPr>
              <w:t>3.</w:t>
            </w:r>
            <w:r>
              <w:rPr>
                <w:b/>
                <w:bCs/>
              </w:rPr>
              <w:t>2</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03501E" w:rsidRPr="0003501E" w:rsidRDefault="0003501E" w:rsidP="0003501E">
      <w:pPr>
        <w:pStyle w:val="BodyTextIndent"/>
        <w:numPr>
          <w:ilvl w:val="0"/>
          <w:numId w:val="21"/>
        </w:numPr>
        <w:spacing w:before="0"/>
        <w:rPr>
          <w:rFonts w:ascii="Times New Roman" w:hAnsi="Times New Roman"/>
          <w:color w:val="333333"/>
        </w:rPr>
      </w:pPr>
      <w:r w:rsidRPr="0003501E">
        <w:rPr>
          <w:rFonts w:ascii="Times New Roman" w:hAnsi="Times New Roman"/>
          <w:color w:val="333333"/>
        </w:rPr>
        <w:t xml:space="preserve">Peter Golob, Graham Farrell and John E Orchard, </w:t>
      </w:r>
      <w:r w:rsidRPr="0003501E">
        <w:rPr>
          <w:rFonts w:ascii="Times New Roman" w:hAnsi="Times New Roman"/>
          <w:i/>
          <w:color w:val="333333"/>
        </w:rPr>
        <w:t>Crop Post-Harvest: Science and Technology</w:t>
      </w:r>
      <w:r w:rsidRPr="0003501E">
        <w:rPr>
          <w:rFonts w:ascii="Times New Roman" w:hAnsi="Times New Roman"/>
          <w:color w:val="333333"/>
        </w:rPr>
        <w:t xml:space="preserve">, </w:t>
      </w:r>
      <w:r w:rsidRPr="0003501E">
        <w:rPr>
          <w:rFonts w:ascii="Times New Roman" w:hAnsi="Times New Roman"/>
          <w:i/>
          <w:color w:val="333333"/>
        </w:rPr>
        <w:t>Volume 1: Principles and Practice</w:t>
      </w:r>
      <w:r w:rsidRPr="0003501E">
        <w:rPr>
          <w:rFonts w:ascii="Times New Roman" w:hAnsi="Times New Roman"/>
          <w:color w:val="333333"/>
        </w:rPr>
        <w:t>, Blackwell Science Ltd, 2002.</w:t>
      </w:r>
    </w:p>
    <w:p w:rsidR="0003501E" w:rsidRPr="0003501E" w:rsidRDefault="0003501E" w:rsidP="0003501E">
      <w:pPr>
        <w:pStyle w:val="BodyTextIndent"/>
        <w:numPr>
          <w:ilvl w:val="0"/>
          <w:numId w:val="21"/>
        </w:numPr>
        <w:spacing w:before="0"/>
        <w:rPr>
          <w:rFonts w:ascii="Times New Roman" w:hAnsi="Times New Roman"/>
          <w:color w:val="333333"/>
        </w:rPr>
      </w:pPr>
      <w:r w:rsidRPr="0003501E">
        <w:rPr>
          <w:rFonts w:ascii="Times New Roman" w:hAnsi="Times New Roman"/>
          <w:color w:val="333333"/>
        </w:rPr>
        <w:t>Rick Hodges and Graham Farrell, C</w:t>
      </w:r>
      <w:r w:rsidRPr="0003501E">
        <w:rPr>
          <w:rFonts w:ascii="Times New Roman" w:hAnsi="Times New Roman"/>
          <w:i/>
          <w:color w:val="333333"/>
        </w:rPr>
        <w:t>rop Post-Harvest: Science and Technology, Volume 2: Durables</w:t>
      </w:r>
      <w:r w:rsidRPr="0003501E">
        <w:rPr>
          <w:rFonts w:ascii="Times New Roman" w:hAnsi="Times New Roman"/>
          <w:color w:val="333333"/>
        </w:rPr>
        <w:t>, Blackwell Science Ltd, 2004.</w:t>
      </w:r>
    </w:p>
    <w:p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518"/>
        <w:gridCol w:w="776"/>
        <w:gridCol w:w="1376"/>
        <w:gridCol w:w="1283"/>
        <w:gridCol w:w="830"/>
      </w:tblGrid>
      <w:tr w:rsidR="00CA1332" w:rsidRPr="008C36D2" w:rsidTr="00433758">
        <w:tc>
          <w:tcPr>
            <w:tcW w:w="795"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18"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3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617"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78"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61"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E63E0E">
        <w:tc>
          <w:tcPr>
            <w:tcW w:w="3954"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96"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E63E0E">
        <w:tc>
          <w:tcPr>
            <w:tcW w:w="776" w:type="pct"/>
            <w:shd w:val="clear" w:color="auto" w:fill="auto"/>
            <w:vAlign w:val="center"/>
          </w:tcPr>
          <w:p w:rsidR="00C85525" w:rsidRPr="00C72FBB" w:rsidRDefault="00AE0173" w:rsidP="00CA602E">
            <w:pPr>
              <w:rPr>
                <w:bCs/>
                <w:lang w:val="de-DE"/>
              </w:rPr>
            </w:pPr>
            <w:r>
              <w:rPr>
                <w:bCs/>
                <w:lang w:val="de-DE"/>
              </w:rPr>
              <w:t>Test #1</w:t>
            </w:r>
          </w:p>
        </w:tc>
        <w:tc>
          <w:tcPr>
            <w:tcW w:w="2154" w:type="pct"/>
            <w:shd w:val="clear" w:color="auto" w:fill="auto"/>
          </w:tcPr>
          <w:p w:rsidR="001A39D0" w:rsidRPr="00433758" w:rsidRDefault="00D55B81" w:rsidP="00765C28">
            <w:pPr>
              <w:pStyle w:val="ListParagraph"/>
              <w:numPr>
                <w:ilvl w:val="0"/>
                <w:numId w:val="31"/>
              </w:numPr>
              <w:spacing w:before="60" w:after="60"/>
              <w:ind w:left="167" w:hanging="180"/>
              <w:jc w:val="both"/>
              <w:rPr>
                <w:rFonts w:ascii="Times New Roman" w:hAnsi="Times New Roman"/>
                <w:bCs/>
                <w:lang w:val="de-DE"/>
              </w:rPr>
            </w:pPr>
            <w:r>
              <w:rPr>
                <w:rFonts w:ascii="Times New Roman" w:hAnsi="Times New Roman"/>
                <w:bCs/>
                <w:sz w:val="24"/>
                <w:lang w:val="de-DE"/>
              </w:rPr>
              <w:t>Chapter 1</w:t>
            </w:r>
            <w:r w:rsidR="00765C28">
              <w:rPr>
                <w:rFonts w:ascii="Times New Roman" w:hAnsi="Times New Roman"/>
                <w:bCs/>
                <w:sz w:val="24"/>
                <w:lang w:val="de-DE"/>
              </w:rPr>
              <w:t>, 2, 3</w:t>
            </w:r>
          </w:p>
        </w:tc>
        <w:tc>
          <w:tcPr>
            <w:tcW w:w="421" w:type="pct"/>
            <w:shd w:val="clear" w:color="auto" w:fill="auto"/>
          </w:tcPr>
          <w:p w:rsidR="00C85525" w:rsidRDefault="00455CD2" w:rsidP="001A39D0">
            <w:pPr>
              <w:spacing w:before="60" w:after="60"/>
              <w:jc w:val="center"/>
              <w:rPr>
                <w:bCs/>
                <w:lang w:val="de-DE"/>
              </w:rPr>
            </w:pPr>
            <w:r>
              <w:rPr>
                <w:bCs/>
                <w:lang w:val="de-DE"/>
              </w:rPr>
              <w:t xml:space="preserve">Week </w:t>
            </w:r>
            <w:r w:rsidR="00861C0D">
              <w:rPr>
                <w:bCs/>
                <w:lang w:val="de-DE"/>
              </w:rPr>
              <w:t>7</w:t>
            </w:r>
            <w:r>
              <w:rPr>
                <w:bCs/>
                <w:lang w:val="de-DE"/>
              </w:rPr>
              <w:t>th</w:t>
            </w:r>
          </w:p>
          <w:p w:rsidR="001A39D0" w:rsidRPr="00C72FBB" w:rsidRDefault="001A39D0" w:rsidP="001A39D0">
            <w:pPr>
              <w:spacing w:before="60" w:after="60"/>
              <w:jc w:val="center"/>
              <w:rPr>
                <w:bCs/>
                <w:lang w:val="de-DE"/>
              </w:rPr>
            </w:pPr>
          </w:p>
        </w:tc>
        <w:tc>
          <w:tcPr>
            <w:tcW w:w="602" w:type="pct"/>
          </w:tcPr>
          <w:p w:rsidR="00C85525" w:rsidRDefault="00433758" w:rsidP="00433758">
            <w:pPr>
              <w:spacing w:before="60" w:after="60"/>
              <w:jc w:val="center"/>
              <w:rPr>
                <w:bCs/>
                <w:lang w:val="de-DE"/>
              </w:rPr>
            </w:pPr>
            <w:r>
              <w:rPr>
                <w:bCs/>
                <w:lang w:val="de-DE"/>
              </w:rPr>
              <w:t>Closed book test in class</w:t>
            </w:r>
          </w:p>
        </w:tc>
        <w:tc>
          <w:tcPr>
            <w:tcW w:w="596" w:type="pct"/>
          </w:tcPr>
          <w:p w:rsidR="00CA1332" w:rsidRDefault="00D64D8D" w:rsidP="00D64D8D">
            <w:pPr>
              <w:spacing w:before="60" w:after="60"/>
              <w:jc w:val="center"/>
              <w:rPr>
                <w:bCs/>
                <w:lang w:val="de-DE"/>
              </w:rPr>
            </w:pPr>
            <w:r>
              <w:rPr>
                <w:bCs/>
                <w:lang w:val="de-DE"/>
              </w:rPr>
              <w:t>G</w:t>
            </w:r>
            <w:r w:rsidR="00152D60">
              <w:rPr>
                <w:bCs/>
                <w:lang w:val="de-DE"/>
              </w:rPr>
              <w:t>1.1</w:t>
            </w:r>
          </w:p>
        </w:tc>
        <w:tc>
          <w:tcPr>
            <w:tcW w:w="450" w:type="pct"/>
          </w:tcPr>
          <w:p w:rsidR="00C85525" w:rsidRPr="00C72FBB" w:rsidRDefault="00433758" w:rsidP="00F43A4C">
            <w:pPr>
              <w:spacing w:before="60" w:after="60"/>
              <w:jc w:val="center"/>
              <w:rPr>
                <w:bCs/>
                <w:lang w:val="de-DE"/>
              </w:rPr>
            </w:pPr>
            <w:r>
              <w:rPr>
                <w:bCs/>
                <w:lang w:val="de-DE"/>
              </w:rPr>
              <w:t>1</w:t>
            </w:r>
            <w:r w:rsidR="00F43A4C">
              <w:rPr>
                <w:bCs/>
                <w:lang w:val="de-DE"/>
              </w:rPr>
              <w:t>0</w:t>
            </w:r>
          </w:p>
        </w:tc>
      </w:tr>
      <w:tr w:rsidR="00433758" w:rsidRPr="00C72FBB" w:rsidTr="00E63E0E">
        <w:tc>
          <w:tcPr>
            <w:tcW w:w="776" w:type="pct"/>
            <w:shd w:val="clear" w:color="auto" w:fill="auto"/>
            <w:vAlign w:val="center"/>
          </w:tcPr>
          <w:p w:rsidR="00433758" w:rsidRDefault="00433758" w:rsidP="00433758">
            <w:pPr>
              <w:rPr>
                <w:bCs/>
                <w:lang w:val="de-DE"/>
              </w:rPr>
            </w:pPr>
            <w:r>
              <w:rPr>
                <w:bCs/>
                <w:lang w:val="de-DE"/>
              </w:rPr>
              <w:t>Test #2</w:t>
            </w:r>
          </w:p>
        </w:tc>
        <w:tc>
          <w:tcPr>
            <w:tcW w:w="2154" w:type="pct"/>
            <w:shd w:val="clear" w:color="auto" w:fill="auto"/>
          </w:tcPr>
          <w:p w:rsidR="00433758" w:rsidRPr="00861C0D" w:rsidRDefault="00765C28" w:rsidP="00433758">
            <w:pPr>
              <w:pStyle w:val="ListParagraph"/>
              <w:numPr>
                <w:ilvl w:val="0"/>
                <w:numId w:val="31"/>
              </w:numPr>
              <w:spacing w:before="60" w:after="60"/>
              <w:ind w:left="167" w:hanging="180"/>
              <w:jc w:val="both"/>
              <w:rPr>
                <w:rFonts w:ascii="Times New Roman" w:hAnsi="Times New Roman"/>
                <w:bCs/>
                <w:sz w:val="24"/>
                <w:lang w:val="de-DE"/>
              </w:rPr>
            </w:pPr>
            <w:r>
              <w:rPr>
                <w:rFonts w:ascii="Times New Roman" w:hAnsi="Times New Roman"/>
                <w:bCs/>
                <w:sz w:val="24"/>
                <w:lang w:val="de-DE"/>
              </w:rPr>
              <w:t>Chapter 4, 5, 6</w:t>
            </w:r>
          </w:p>
        </w:tc>
        <w:tc>
          <w:tcPr>
            <w:tcW w:w="421" w:type="pct"/>
            <w:shd w:val="clear" w:color="auto" w:fill="auto"/>
          </w:tcPr>
          <w:p w:rsidR="00433758" w:rsidRDefault="00433758" w:rsidP="00861C0D">
            <w:pPr>
              <w:spacing w:before="60" w:after="60"/>
              <w:jc w:val="center"/>
              <w:rPr>
                <w:bCs/>
                <w:lang w:val="de-DE"/>
              </w:rPr>
            </w:pPr>
            <w:r>
              <w:rPr>
                <w:bCs/>
                <w:lang w:val="de-DE"/>
              </w:rPr>
              <w:t>Week 1</w:t>
            </w:r>
            <w:r w:rsidR="00861C0D">
              <w:rPr>
                <w:bCs/>
                <w:lang w:val="de-DE"/>
              </w:rPr>
              <w:t>2</w:t>
            </w:r>
            <w:r>
              <w:rPr>
                <w:bCs/>
                <w:lang w:val="de-DE"/>
              </w:rPr>
              <w:t>th</w:t>
            </w:r>
          </w:p>
        </w:tc>
        <w:tc>
          <w:tcPr>
            <w:tcW w:w="602" w:type="pct"/>
          </w:tcPr>
          <w:p w:rsidR="00433758" w:rsidRDefault="00433758" w:rsidP="00433758">
            <w:pPr>
              <w:spacing w:before="60" w:after="60"/>
              <w:jc w:val="center"/>
              <w:rPr>
                <w:bCs/>
                <w:lang w:val="de-DE"/>
              </w:rPr>
            </w:pPr>
            <w:r>
              <w:rPr>
                <w:bCs/>
                <w:lang w:val="de-DE"/>
              </w:rPr>
              <w:t>Closed book test in class</w:t>
            </w:r>
          </w:p>
        </w:tc>
        <w:tc>
          <w:tcPr>
            <w:tcW w:w="596" w:type="pct"/>
          </w:tcPr>
          <w:p w:rsidR="00433758" w:rsidRDefault="00D64D8D" w:rsidP="00D64D8D">
            <w:pPr>
              <w:spacing w:before="60" w:after="60"/>
              <w:jc w:val="center"/>
              <w:rPr>
                <w:bCs/>
                <w:lang w:val="de-DE"/>
              </w:rPr>
            </w:pPr>
            <w:r>
              <w:rPr>
                <w:bCs/>
                <w:lang w:val="de-DE"/>
              </w:rPr>
              <w:t>G</w:t>
            </w:r>
            <w:r w:rsidR="00152D60">
              <w:rPr>
                <w:bCs/>
                <w:lang w:val="de-DE"/>
              </w:rPr>
              <w:t>1.</w:t>
            </w:r>
            <w:r>
              <w:rPr>
                <w:bCs/>
                <w:lang w:val="de-DE"/>
              </w:rPr>
              <w:t>2</w:t>
            </w:r>
          </w:p>
        </w:tc>
        <w:tc>
          <w:tcPr>
            <w:tcW w:w="450" w:type="pct"/>
          </w:tcPr>
          <w:p w:rsidR="00433758" w:rsidRPr="00C72FBB" w:rsidRDefault="00433758" w:rsidP="00CC234A">
            <w:pPr>
              <w:spacing w:before="60" w:after="60"/>
              <w:jc w:val="center"/>
              <w:rPr>
                <w:bCs/>
                <w:lang w:val="de-DE"/>
              </w:rPr>
            </w:pPr>
            <w:r>
              <w:rPr>
                <w:bCs/>
                <w:lang w:val="de-DE"/>
              </w:rPr>
              <w:t>1</w:t>
            </w:r>
            <w:r w:rsidR="00CC234A">
              <w:rPr>
                <w:bCs/>
                <w:lang w:val="de-DE"/>
              </w:rPr>
              <w:t>5</w:t>
            </w:r>
          </w:p>
        </w:tc>
      </w:tr>
      <w:tr w:rsidR="001414E7" w:rsidRPr="00C72FBB" w:rsidTr="00433758">
        <w:tc>
          <w:tcPr>
            <w:tcW w:w="795" w:type="pct"/>
            <w:shd w:val="clear" w:color="auto" w:fill="auto"/>
            <w:vAlign w:val="center"/>
          </w:tcPr>
          <w:p w:rsidR="001414E7" w:rsidRDefault="001A39D0" w:rsidP="00455CD2">
            <w:pPr>
              <w:rPr>
                <w:bCs/>
                <w:lang w:val="de-DE"/>
              </w:rPr>
            </w:pPr>
            <w:r>
              <w:rPr>
                <w:bCs/>
                <w:lang w:val="de-DE"/>
              </w:rPr>
              <w:t>Test # 3</w:t>
            </w:r>
          </w:p>
        </w:tc>
        <w:tc>
          <w:tcPr>
            <w:tcW w:w="2118" w:type="pct"/>
            <w:shd w:val="clear" w:color="auto" w:fill="auto"/>
          </w:tcPr>
          <w:p w:rsidR="001414E7" w:rsidRPr="00861C0D" w:rsidRDefault="00765C28" w:rsidP="00433758">
            <w:pPr>
              <w:pStyle w:val="ListParagraph"/>
              <w:numPr>
                <w:ilvl w:val="0"/>
                <w:numId w:val="31"/>
              </w:numPr>
              <w:spacing w:before="60" w:after="60"/>
              <w:ind w:left="167" w:hanging="180"/>
              <w:jc w:val="both"/>
              <w:rPr>
                <w:rFonts w:ascii="Times New Roman" w:hAnsi="Times New Roman"/>
                <w:bCs/>
                <w:sz w:val="24"/>
                <w:lang w:val="de-DE"/>
              </w:rPr>
            </w:pPr>
            <w:r>
              <w:rPr>
                <w:rFonts w:ascii="Times New Roman" w:hAnsi="Times New Roman"/>
                <w:bCs/>
                <w:sz w:val="24"/>
                <w:lang w:val="de-DE"/>
              </w:rPr>
              <w:t>Chapter 7, 8</w:t>
            </w:r>
            <w:r w:rsidR="00433758" w:rsidRPr="00861C0D">
              <w:rPr>
                <w:rFonts w:ascii="Times New Roman" w:hAnsi="Times New Roman"/>
                <w:bCs/>
                <w:sz w:val="24"/>
                <w:lang w:val="de-DE"/>
              </w:rPr>
              <w:t xml:space="preserve"> </w:t>
            </w:r>
          </w:p>
        </w:tc>
        <w:tc>
          <w:tcPr>
            <w:tcW w:w="431" w:type="pct"/>
            <w:shd w:val="clear" w:color="auto" w:fill="auto"/>
          </w:tcPr>
          <w:p w:rsidR="001414E7" w:rsidRDefault="001A39D0" w:rsidP="00765C28">
            <w:pPr>
              <w:spacing w:before="60" w:after="60"/>
              <w:jc w:val="center"/>
              <w:rPr>
                <w:bCs/>
                <w:lang w:val="de-DE"/>
              </w:rPr>
            </w:pPr>
            <w:r>
              <w:rPr>
                <w:bCs/>
                <w:lang w:val="de-DE"/>
              </w:rPr>
              <w:t xml:space="preserve">Week </w:t>
            </w:r>
            <w:r w:rsidR="0069472F">
              <w:rPr>
                <w:bCs/>
                <w:lang w:val="de-DE"/>
              </w:rPr>
              <w:t>1</w:t>
            </w:r>
            <w:r w:rsidR="00765C28">
              <w:rPr>
                <w:bCs/>
                <w:lang w:val="de-DE"/>
              </w:rPr>
              <w:t>3</w:t>
            </w:r>
            <w:r w:rsidR="0069472F">
              <w:rPr>
                <w:bCs/>
                <w:lang w:val="de-DE"/>
              </w:rPr>
              <w:t xml:space="preserve"> – 1</w:t>
            </w:r>
            <w:r w:rsidR="00861C0D">
              <w:rPr>
                <w:bCs/>
                <w:lang w:val="de-DE"/>
              </w:rPr>
              <w:t>5</w:t>
            </w:r>
            <w:r w:rsidR="0069472F">
              <w:rPr>
                <w:bCs/>
                <w:lang w:val="de-DE"/>
              </w:rPr>
              <w:t xml:space="preserve"> </w:t>
            </w:r>
            <w:r>
              <w:rPr>
                <w:bCs/>
                <w:lang w:val="de-DE"/>
              </w:rPr>
              <w:t>th</w:t>
            </w:r>
          </w:p>
        </w:tc>
        <w:tc>
          <w:tcPr>
            <w:tcW w:w="617" w:type="pct"/>
          </w:tcPr>
          <w:p w:rsidR="001414E7" w:rsidRPr="00765C28" w:rsidRDefault="00861C0D" w:rsidP="00861C0D">
            <w:pPr>
              <w:pStyle w:val="ListParagraph"/>
              <w:numPr>
                <w:ilvl w:val="0"/>
                <w:numId w:val="31"/>
              </w:numPr>
              <w:spacing w:before="60" w:after="60"/>
              <w:ind w:left="167" w:hanging="180"/>
              <w:jc w:val="both"/>
              <w:rPr>
                <w:rFonts w:ascii="Times New Roman" w:hAnsi="Times New Roman"/>
                <w:bCs/>
                <w:sz w:val="24"/>
                <w:szCs w:val="24"/>
                <w:lang w:val="de-DE"/>
              </w:rPr>
            </w:pPr>
            <w:r w:rsidRPr="00765C28">
              <w:rPr>
                <w:rFonts w:ascii="Times New Roman" w:hAnsi="Times New Roman"/>
                <w:bCs/>
                <w:sz w:val="24"/>
                <w:szCs w:val="24"/>
                <w:lang w:val="de-DE"/>
              </w:rPr>
              <w:t>Oral presentation by students</w:t>
            </w:r>
          </w:p>
          <w:p w:rsidR="00861C0D" w:rsidRPr="00861C0D" w:rsidRDefault="00861C0D" w:rsidP="00861C0D">
            <w:pPr>
              <w:pStyle w:val="ListParagraph"/>
              <w:numPr>
                <w:ilvl w:val="0"/>
                <w:numId w:val="31"/>
              </w:numPr>
              <w:spacing w:before="60" w:after="60"/>
              <w:ind w:left="167" w:hanging="180"/>
              <w:rPr>
                <w:rFonts w:ascii="Times New Roman" w:hAnsi="Times New Roman"/>
                <w:bCs/>
                <w:lang w:val="de-DE"/>
              </w:rPr>
            </w:pPr>
            <w:r w:rsidRPr="00765C28">
              <w:rPr>
                <w:rFonts w:ascii="Times New Roman" w:hAnsi="Times New Roman"/>
                <w:bCs/>
                <w:sz w:val="24"/>
                <w:szCs w:val="24"/>
                <w:lang w:val="de-DE"/>
              </w:rPr>
              <w:t>Q &amp; A section</w:t>
            </w:r>
          </w:p>
        </w:tc>
        <w:tc>
          <w:tcPr>
            <w:tcW w:w="578" w:type="pct"/>
          </w:tcPr>
          <w:p w:rsidR="001414E7" w:rsidRDefault="00D64D8D" w:rsidP="001B6573">
            <w:pPr>
              <w:spacing w:before="60" w:after="60"/>
              <w:jc w:val="center"/>
              <w:rPr>
                <w:bCs/>
                <w:lang w:val="de-DE"/>
              </w:rPr>
            </w:pPr>
            <w:r>
              <w:rPr>
                <w:bCs/>
                <w:lang w:val="de-DE"/>
              </w:rPr>
              <w:t>G</w:t>
            </w:r>
            <w:r w:rsidR="00152D60">
              <w:rPr>
                <w:bCs/>
                <w:lang w:val="de-DE"/>
              </w:rPr>
              <w:t xml:space="preserve">2.1, </w:t>
            </w:r>
            <w:r>
              <w:rPr>
                <w:bCs/>
                <w:lang w:val="de-DE"/>
              </w:rPr>
              <w:t>G</w:t>
            </w:r>
            <w:r w:rsidR="00152D60">
              <w:rPr>
                <w:bCs/>
                <w:lang w:val="de-DE"/>
              </w:rPr>
              <w:t>2.2</w:t>
            </w:r>
            <w:r>
              <w:rPr>
                <w:bCs/>
                <w:lang w:val="de-DE"/>
              </w:rPr>
              <w:t>,G</w:t>
            </w:r>
            <w:r>
              <w:rPr>
                <w:bCs/>
              </w:rPr>
              <w:t>3.1</w:t>
            </w:r>
            <w:r w:rsidR="00152D60" w:rsidRPr="00152D60">
              <w:rPr>
                <w:bCs/>
              </w:rPr>
              <w:t xml:space="preserve">, </w:t>
            </w:r>
            <w:r>
              <w:rPr>
                <w:bCs/>
              </w:rPr>
              <w:t>G</w:t>
            </w:r>
            <w:r w:rsidR="00152D60" w:rsidRPr="00152D60">
              <w:rPr>
                <w:bCs/>
              </w:rPr>
              <w:t>3.</w:t>
            </w:r>
            <w:r w:rsidR="001B6573">
              <w:rPr>
                <w:bCs/>
              </w:rPr>
              <w:t>2</w:t>
            </w:r>
          </w:p>
        </w:tc>
        <w:tc>
          <w:tcPr>
            <w:tcW w:w="461" w:type="pct"/>
          </w:tcPr>
          <w:p w:rsidR="001414E7" w:rsidRDefault="00CC234A" w:rsidP="0042305C">
            <w:pPr>
              <w:spacing w:before="60" w:after="60"/>
              <w:jc w:val="center"/>
              <w:rPr>
                <w:bCs/>
                <w:lang w:val="de-DE"/>
              </w:rPr>
            </w:pPr>
            <w:r>
              <w:rPr>
                <w:bCs/>
                <w:lang w:val="de-DE"/>
              </w:rPr>
              <w:t>25</w:t>
            </w:r>
          </w:p>
        </w:tc>
      </w:tr>
      <w:tr w:rsidR="00CA1332" w:rsidRPr="005A1E30" w:rsidTr="00433758">
        <w:tc>
          <w:tcPr>
            <w:tcW w:w="3344"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617" w:type="pct"/>
            <w:tcBorders>
              <w:bottom w:val="single" w:sz="4" w:space="0" w:color="auto"/>
            </w:tcBorders>
          </w:tcPr>
          <w:p w:rsidR="00C85525" w:rsidRDefault="00C85525" w:rsidP="00266450">
            <w:pPr>
              <w:spacing w:before="60" w:after="60"/>
              <w:jc w:val="center"/>
              <w:rPr>
                <w:b/>
                <w:bCs/>
                <w:lang w:val="de-DE"/>
              </w:rPr>
            </w:pPr>
          </w:p>
        </w:tc>
        <w:tc>
          <w:tcPr>
            <w:tcW w:w="578" w:type="pct"/>
            <w:tcBorders>
              <w:bottom w:val="single" w:sz="4" w:space="0" w:color="auto"/>
            </w:tcBorders>
          </w:tcPr>
          <w:p w:rsidR="00C85525" w:rsidRDefault="00C85525" w:rsidP="00266450">
            <w:pPr>
              <w:spacing w:before="60" w:after="60"/>
              <w:jc w:val="center"/>
              <w:rPr>
                <w:b/>
                <w:bCs/>
                <w:lang w:val="de-DE"/>
              </w:rPr>
            </w:pPr>
          </w:p>
        </w:tc>
        <w:tc>
          <w:tcPr>
            <w:tcW w:w="461"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433758">
        <w:tc>
          <w:tcPr>
            <w:tcW w:w="795" w:type="pct"/>
            <w:tcBorders>
              <w:bottom w:val="single" w:sz="4" w:space="0" w:color="auto"/>
            </w:tcBorders>
            <w:shd w:val="clear" w:color="auto" w:fill="auto"/>
            <w:vAlign w:val="center"/>
          </w:tcPr>
          <w:p w:rsidR="00C85525" w:rsidRPr="00C72FBB" w:rsidRDefault="00C85525" w:rsidP="008763C7">
            <w:pPr>
              <w:rPr>
                <w:bCs/>
                <w:lang w:val="de-DE"/>
              </w:rPr>
            </w:pPr>
          </w:p>
        </w:tc>
        <w:tc>
          <w:tcPr>
            <w:tcW w:w="2118" w:type="pct"/>
            <w:tcBorders>
              <w:bottom w:val="single" w:sz="4" w:space="0" w:color="auto"/>
            </w:tcBorders>
            <w:shd w:val="clear" w:color="auto" w:fill="auto"/>
          </w:tcPr>
          <w:p w:rsidR="00C61685" w:rsidRPr="00D64D8D" w:rsidRDefault="00C61685" w:rsidP="00D64D8D">
            <w:pPr>
              <w:pStyle w:val="ListParagraph"/>
              <w:numPr>
                <w:ilvl w:val="0"/>
                <w:numId w:val="31"/>
              </w:numPr>
              <w:spacing w:before="60" w:after="60"/>
              <w:ind w:left="167" w:hanging="180"/>
              <w:jc w:val="both"/>
              <w:rPr>
                <w:rFonts w:ascii="Times New Roman" w:hAnsi="Times New Roman"/>
                <w:bCs/>
                <w:sz w:val="24"/>
                <w:lang w:val="de-DE"/>
              </w:rPr>
            </w:pPr>
            <w:r w:rsidRPr="00D64D8D">
              <w:rPr>
                <w:rFonts w:ascii="Times New Roman" w:hAnsi="Times New Roman"/>
                <w:bCs/>
                <w:sz w:val="24"/>
                <w:lang w:val="de-DE"/>
              </w:rPr>
              <w:t>Including most course objectives.</w:t>
            </w:r>
          </w:p>
          <w:p w:rsidR="00C85525" w:rsidRPr="00C72FBB" w:rsidRDefault="00C61685" w:rsidP="00D64D8D">
            <w:pPr>
              <w:pStyle w:val="ListParagraph"/>
              <w:numPr>
                <w:ilvl w:val="0"/>
                <w:numId w:val="31"/>
              </w:numPr>
              <w:spacing w:before="60" w:after="60"/>
              <w:ind w:left="167" w:hanging="180"/>
              <w:jc w:val="both"/>
              <w:rPr>
                <w:bCs/>
                <w:i/>
                <w:lang w:val="de-DE"/>
              </w:rPr>
            </w:pPr>
            <w:r w:rsidRPr="00D64D8D">
              <w:rPr>
                <w:rFonts w:ascii="Times New Roman" w:hAnsi="Times New Roman"/>
                <w:bCs/>
                <w:sz w:val="24"/>
                <w:lang w:val="de-DE"/>
              </w:rPr>
              <w:t>Test time</w:t>
            </w:r>
            <w:r w:rsidR="00433758" w:rsidRPr="00D64D8D">
              <w:rPr>
                <w:rFonts w:ascii="Times New Roman" w:hAnsi="Times New Roman"/>
                <w:bCs/>
                <w:sz w:val="24"/>
                <w:lang w:val="de-DE"/>
              </w:rPr>
              <w:t>:</w:t>
            </w:r>
            <w:r w:rsidRPr="00D64D8D">
              <w:rPr>
                <w:rFonts w:ascii="Times New Roman" w:hAnsi="Times New Roman"/>
                <w:bCs/>
                <w:sz w:val="24"/>
                <w:lang w:val="de-DE"/>
              </w:rPr>
              <w:t xml:space="preserve"> </w:t>
            </w:r>
            <w:r w:rsidR="00433758" w:rsidRPr="00D64D8D">
              <w:rPr>
                <w:rFonts w:ascii="Times New Roman" w:hAnsi="Times New Roman"/>
                <w:bCs/>
                <w:sz w:val="24"/>
                <w:lang w:val="de-DE"/>
              </w:rPr>
              <w:t>60</w:t>
            </w:r>
            <w:r w:rsidRPr="00D64D8D">
              <w:rPr>
                <w:rFonts w:ascii="Times New Roman" w:hAnsi="Times New Roman"/>
                <w:bCs/>
                <w:sz w:val="24"/>
                <w:lang w:val="de-DE"/>
              </w:rPr>
              <w:t xml:space="preserve"> minutes.</w:t>
            </w:r>
          </w:p>
        </w:tc>
        <w:tc>
          <w:tcPr>
            <w:tcW w:w="431" w:type="pct"/>
            <w:tcBorders>
              <w:bottom w:val="single" w:sz="4" w:space="0" w:color="auto"/>
            </w:tcBorders>
            <w:shd w:val="clear" w:color="auto" w:fill="auto"/>
          </w:tcPr>
          <w:p w:rsidR="00C85525" w:rsidRPr="00C72FBB" w:rsidRDefault="00E63E0E" w:rsidP="00E63E0E">
            <w:pPr>
              <w:spacing w:before="60" w:after="60"/>
              <w:jc w:val="center"/>
              <w:rPr>
                <w:bCs/>
                <w:lang w:val="de-DE"/>
              </w:rPr>
            </w:pPr>
            <w:r>
              <w:rPr>
                <w:bCs/>
                <w:lang w:val="de-DE"/>
              </w:rPr>
              <w:t>Week 17th or 18th</w:t>
            </w:r>
          </w:p>
        </w:tc>
        <w:tc>
          <w:tcPr>
            <w:tcW w:w="617" w:type="pct"/>
            <w:tcBorders>
              <w:bottom w:val="single" w:sz="4" w:space="0" w:color="auto"/>
            </w:tcBorders>
          </w:tcPr>
          <w:p w:rsidR="00C85525" w:rsidRPr="00C72FBB" w:rsidRDefault="00F621E2" w:rsidP="00266450">
            <w:pPr>
              <w:spacing w:before="60" w:after="60"/>
              <w:jc w:val="center"/>
              <w:rPr>
                <w:bCs/>
                <w:lang w:val="de-DE"/>
              </w:rPr>
            </w:pPr>
            <w:r>
              <w:rPr>
                <w:bCs/>
                <w:lang w:val="de-DE"/>
              </w:rPr>
              <w:t>Closed book test</w:t>
            </w:r>
          </w:p>
        </w:tc>
        <w:tc>
          <w:tcPr>
            <w:tcW w:w="578" w:type="pct"/>
            <w:tcBorders>
              <w:bottom w:val="single" w:sz="4" w:space="0" w:color="auto"/>
            </w:tcBorders>
          </w:tcPr>
          <w:p w:rsidR="00CA1332" w:rsidRPr="00C72FBB" w:rsidRDefault="00D64D8D" w:rsidP="001B6573">
            <w:pPr>
              <w:spacing w:before="60" w:after="60"/>
              <w:jc w:val="center"/>
              <w:rPr>
                <w:bCs/>
                <w:lang w:val="de-DE"/>
              </w:rPr>
            </w:pPr>
            <w:r>
              <w:rPr>
                <w:bCs/>
                <w:lang w:val="de-DE"/>
              </w:rPr>
              <w:t>G</w:t>
            </w:r>
            <w:r w:rsidR="00152D60">
              <w:rPr>
                <w:bCs/>
                <w:lang w:val="de-DE"/>
              </w:rPr>
              <w:t xml:space="preserve">1.1, </w:t>
            </w:r>
            <w:r>
              <w:rPr>
                <w:bCs/>
                <w:lang w:val="de-DE"/>
              </w:rPr>
              <w:t>G</w:t>
            </w:r>
            <w:r w:rsidR="00152D60">
              <w:rPr>
                <w:bCs/>
                <w:lang w:val="de-DE"/>
              </w:rPr>
              <w:t xml:space="preserve">1.2, </w:t>
            </w:r>
            <w:r>
              <w:rPr>
                <w:bCs/>
                <w:lang w:val="de-DE"/>
              </w:rPr>
              <w:t xml:space="preserve">G2.1, </w:t>
            </w:r>
          </w:p>
        </w:tc>
        <w:tc>
          <w:tcPr>
            <w:tcW w:w="461"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B60331">
        <w:tc>
          <w:tcPr>
            <w:tcW w:w="494" w:type="pct"/>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B60331">
        <w:tc>
          <w:tcPr>
            <w:tcW w:w="494" w:type="pct"/>
            <w:vMerge w:val="restart"/>
            <w:shd w:val="clear" w:color="auto" w:fill="auto"/>
            <w:vAlign w:val="center"/>
          </w:tcPr>
          <w:p w:rsidR="00142E1D" w:rsidRPr="00D173D8" w:rsidRDefault="00846D10" w:rsidP="00F621E2">
            <w:pPr>
              <w:ind w:left="157"/>
              <w:jc w:val="center"/>
              <w:rPr>
                <w:bCs/>
                <w:lang w:val="de-DE"/>
              </w:rPr>
            </w:pPr>
            <w:r>
              <w:rPr>
                <w:bCs/>
                <w:lang w:val="de-DE"/>
              </w:rPr>
              <w:t>1</w:t>
            </w:r>
          </w:p>
        </w:tc>
        <w:tc>
          <w:tcPr>
            <w:tcW w:w="3768" w:type="pct"/>
            <w:shd w:val="clear" w:color="auto" w:fill="auto"/>
          </w:tcPr>
          <w:p w:rsidR="00860758" w:rsidRPr="005A1E30" w:rsidRDefault="00E719E9" w:rsidP="0003501E">
            <w:pPr>
              <w:rPr>
                <w:bCs/>
                <w:lang w:val="de-DE"/>
              </w:rPr>
            </w:pPr>
            <w:r w:rsidRPr="00E452AB">
              <w:rPr>
                <w:rFonts w:eastAsia="Calibri"/>
                <w:b/>
                <w:i/>
                <w:lang w:val="de-DE"/>
              </w:rPr>
              <w:t>Ch</w:t>
            </w:r>
            <w:r w:rsidR="00E452AB" w:rsidRPr="00E452AB">
              <w:rPr>
                <w:rFonts w:eastAsia="Calibri"/>
                <w:b/>
                <w:i/>
                <w:lang w:val="de-DE"/>
              </w:rPr>
              <w:t>apter</w:t>
            </w:r>
            <w:r w:rsidRPr="00E452AB">
              <w:rPr>
                <w:rFonts w:eastAsia="Calibri"/>
                <w:b/>
                <w:i/>
                <w:lang w:val="de-DE"/>
              </w:rPr>
              <w:t xml:space="preserve"> 1: </w:t>
            </w:r>
            <w:r w:rsidR="00F621E2">
              <w:rPr>
                <w:b/>
                <w:i/>
                <w:color w:val="231F20"/>
              </w:rPr>
              <w:t xml:space="preserve">Introduction </w:t>
            </w:r>
          </w:p>
        </w:tc>
        <w:tc>
          <w:tcPr>
            <w:tcW w:w="738" w:type="pct"/>
            <w:shd w:val="clear" w:color="auto" w:fill="DAEEF3"/>
          </w:tcPr>
          <w:p w:rsidR="00142E1D" w:rsidRPr="005A1E30" w:rsidRDefault="00142E1D" w:rsidP="008C36D2">
            <w:pPr>
              <w:spacing w:before="60" w:after="60"/>
              <w:jc w:val="center"/>
              <w:rPr>
                <w:b/>
                <w:bCs/>
                <w:lang w:val="de-DE"/>
              </w:rPr>
            </w:pPr>
          </w:p>
        </w:tc>
      </w:tr>
      <w:tr w:rsidR="0017522D" w:rsidRPr="005A1E30" w:rsidTr="00F621E2">
        <w:trPr>
          <w:trHeight w:val="3230"/>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Pr="005A1E30">
              <w:rPr>
                <w:bCs/>
                <w:i/>
                <w:lang w:val="de-DE"/>
              </w:rPr>
              <w:t>: (</w:t>
            </w:r>
            <w:r w:rsidR="00381705">
              <w:rPr>
                <w:bCs/>
                <w:i/>
                <w:lang w:val="de-DE"/>
              </w:rPr>
              <w:t>6</w:t>
            </w:r>
            <w:r w:rsidRPr="005A1E30">
              <w:rPr>
                <w:bCs/>
                <w:i/>
                <w:lang w:val="de-DE"/>
              </w:rPr>
              <w:t>)</w:t>
            </w:r>
          </w:p>
          <w:p w:rsidR="0017522D" w:rsidRPr="00E452AB" w:rsidRDefault="00E452AB" w:rsidP="002D4489">
            <w:pPr>
              <w:spacing w:before="60" w:after="60"/>
              <w:jc w:val="both"/>
              <w:rPr>
                <w:b/>
                <w:bCs/>
                <w:lang w:val="de-DE"/>
              </w:rPr>
            </w:pPr>
            <w:r w:rsidRPr="00E452AB">
              <w:rPr>
                <w:b/>
                <w:bCs/>
                <w:lang w:val="de-DE"/>
              </w:rPr>
              <w:t>Content of lecture:</w:t>
            </w:r>
          </w:p>
          <w:p w:rsidR="00F621E2" w:rsidRPr="00E415AE" w:rsidRDefault="00852EF4" w:rsidP="00F621E2">
            <w:pPr>
              <w:rPr>
                <w:rFonts w:eastAsia="Calibri"/>
                <w:lang w:val="de-DE"/>
              </w:rPr>
            </w:pPr>
            <w:r w:rsidRPr="00E415AE">
              <w:rPr>
                <w:rFonts w:eastAsia="Calibri"/>
                <w:lang w:val="de-DE"/>
              </w:rPr>
              <w:t>1.</w:t>
            </w:r>
            <w:r w:rsidR="00E452AB" w:rsidRPr="00E415AE">
              <w:rPr>
                <w:rFonts w:eastAsia="Calibri"/>
                <w:lang w:val="de-DE"/>
              </w:rPr>
              <w:t>1</w:t>
            </w:r>
            <w:r w:rsidR="00C07386" w:rsidRPr="00E415AE">
              <w:rPr>
                <w:rFonts w:eastAsia="Calibri"/>
                <w:lang w:val="de-DE"/>
              </w:rPr>
              <w:t>.</w:t>
            </w:r>
            <w:r w:rsidR="00E452AB" w:rsidRPr="00E415AE">
              <w:rPr>
                <w:rFonts w:eastAsia="Calibri"/>
                <w:lang w:val="de-DE"/>
              </w:rPr>
              <w:t xml:space="preserve"> </w:t>
            </w:r>
            <w:r w:rsidR="00B12214">
              <w:rPr>
                <w:rFonts w:eastAsia="Calibri"/>
                <w:lang w:val="de-DE"/>
              </w:rPr>
              <w:t>The importance of post-harvest agriculture</w:t>
            </w:r>
            <w:r w:rsidR="00F621E2" w:rsidRPr="00E415AE">
              <w:t xml:space="preserve"> </w:t>
            </w:r>
          </w:p>
          <w:p w:rsidR="00CB5186" w:rsidRPr="00E415AE" w:rsidRDefault="00C07386" w:rsidP="00E719E9">
            <w:pPr>
              <w:rPr>
                <w:rFonts w:eastAsia="Calibri"/>
              </w:rPr>
            </w:pPr>
            <w:r w:rsidRPr="00E415AE">
              <w:rPr>
                <w:rFonts w:eastAsia="Calibri"/>
                <w:lang w:val="de-DE"/>
              </w:rPr>
              <w:t>1.2.</w:t>
            </w:r>
            <w:r w:rsidR="00B662E3" w:rsidRPr="00E415AE">
              <w:rPr>
                <w:rFonts w:eastAsia="Calibri"/>
                <w:lang w:val="de-DE"/>
              </w:rPr>
              <w:t xml:space="preserve"> </w:t>
            </w:r>
            <w:r w:rsidR="00B12214">
              <w:rPr>
                <w:bCs/>
                <w:color w:val="231F20"/>
              </w:rPr>
              <w:t>Global trends bolstering the importance of post-harvest science</w:t>
            </w:r>
          </w:p>
          <w:p w:rsidR="009D7606" w:rsidRPr="00B12214" w:rsidRDefault="009D7606" w:rsidP="00B12214">
            <w:pPr>
              <w:autoSpaceDE w:val="0"/>
              <w:autoSpaceDN w:val="0"/>
              <w:adjustRightInd w:val="0"/>
              <w:rPr>
                <w:bCs/>
                <w:color w:val="231F20"/>
              </w:rPr>
            </w:pPr>
            <w:r w:rsidRPr="00E415AE">
              <w:rPr>
                <w:rFonts w:eastAsia="Calibri"/>
                <w:lang w:val="de-DE"/>
              </w:rPr>
              <w:t xml:space="preserve">1.3. </w:t>
            </w:r>
            <w:r w:rsidR="00B12214" w:rsidRPr="00B12214">
              <w:rPr>
                <w:bCs/>
                <w:color w:val="231F20"/>
              </w:rPr>
              <w:t>Future challenges for post-harvest</w:t>
            </w:r>
            <w:r w:rsidR="00B12214">
              <w:rPr>
                <w:bCs/>
                <w:color w:val="231F20"/>
              </w:rPr>
              <w:t xml:space="preserve"> </w:t>
            </w:r>
            <w:r w:rsidR="00B12214" w:rsidRPr="00B12214">
              <w:rPr>
                <w:bCs/>
                <w:color w:val="231F20"/>
              </w:rPr>
              <w:t>science</w:t>
            </w:r>
          </w:p>
          <w:p w:rsidR="00C45E83" w:rsidRDefault="00C45E83" w:rsidP="0085404B">
            <w:pPr>
              <w:autoSpaceDE w:val="0"/>
              <w:autoSpaceDN w:val="0"/>
              <w:adjustRightInd w:val="0"/>
              <w:rPr>
                <w:bCs/>
              </w:rPr>
            </w:pPr>
          </w:p>
          <w:p w:rsidR="007D766F" w:rsidRPr="0043135D" w:rsidRDefault="007D766F" w:rsidP="007D766F">
            <w:r>
              <w:rPr>
                <w:b/>
                <w:bCs/>
              </w:rPr>
              <w:t>Teaching methods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Slideshow</w:t>
            </w:r>
          </w:p>
          <w:p w:rsidR="00BA5C7A" w:rsidRPr="00F621E2" w:rsidRDefault="00F621E2" w:rsidP="00F621E2">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Class</w:t>
            </w:r>
            <w:r w:rsidR="007D766F" w:rsidRPr="007D766F">
              <w:rPr>
                <w:rStyle w:val="Emphasis"/>
                <w:rFonts w:ascii="Times New Roman" w:hAnsi="Times New Roman"/>
                <w:bCs/>
                <w:i w:val="0"/>
                <w:iCs w:val="0"/>
                <w:sz w:val="24"/>
                <w:szCs w:val="24"/>
                <w:shd w:val="clear" w:color="auto" w:fill="FFFFFF"/>
              </w:rPr>
              <w:t xml:space="preserve"> discussion</w:t>
            </w:r>
          </w:p>
        </w:tc>
        <w:tc>
          <w:tcPr>
            <w:tcW w:w="738" w:type="pct"/>
            <w:shd w:val="clear" w:color="auto" w:fill="DAEEF3"/>
          </w:tcPr>
          <w:p w:rsidR="00554D68" w:rsidRDefault="0058632A" w:rsidP="00D64D8D">
            <w:pPr>
              <w:spacing w:before="60" w:after="60"/>
              <w:jc w:val="center"/>
              <w:rPr>
                <w:b/>
                <w:bCs/>
                <w:lang w:val="de-DE"/>
              </w:rPr>
            </w:pPr>
            <w:r>
              <w:rPr>
                <w:b/>
                <w:bCs/>
                <w:lang w:val="de-DE"/>
              </w:rPr>
              <w:t>G</w:t>
            </w:r>
            <w:r w:rsidR="00D64D8D">
              <w:rPr>
                <w:b/>
                <w:bCs/>
                <w:lang w:val="de-DE"/>
              </w:rPr>
              <w:t>1.1</w:t>
            </w:r>
            <w:r w:rsidR="00554D68">
              <w:rPr>
                <w:b/>
                <w:bCs/>
                <w:lang w:val="de-DE"/>
              </w:rPr>
              <w:t>, G1.2</w:t>
            </w:r>
            <w:r w:rsidR="00B86099">
              <w:rPr>
                <w:b/>
                <w:bCs/>
                <w:lang w:val="de-DE"/>
              </w:rPr>
              <w:t>,</w:t>
            </w:r>
          </w:p>
          <w:p w:rsidR="00554D68" w:rsidRDefault="00554D68" w:rsidP="00554D68">
            <w:pPr>
              <w:spacing w:before="60" w:after="60"/>
              <w:rPr>
                <w:b/>
                <w:bCs/>
                <w:lang w:val="de-DE"/>
              </w:rPr>
            </w:pPr>
            <w:r>
              <w:rPr>
                <w:b/>
                <w:bCs/>
                <w:lang w:val="de-DE"/>
              </w:rPr>
              <w:t>G2.1, G2.2</w:t>
            </w:r>
          </w:p>
          <w:p w:rsidR="0017522D" w:rsidRPr="0068200B" w:rsidRDefault="00B86099" w:rsidP="00D64D8D">
            <w:pPr>
              <w:spacing w:before="60" w:after="60"/>
              <w:jc w:val="center"/>
              <w:rPr>
                <w:b/>
                <w:bCs/>
                <w:lang w:val="de-DE"/>
              </w:rPr>
            </w:pPr>
            <w:r>
              <w:rPr>
                <w:b/>
                <w:bCs/>
                <w:lang w:val="de-DE"/>
              </w:rPr>
              <w:t xml:space="preserve"> G3.2</w:t>
            </w:r>
          </w:p>
        </w:tc>
      </w:tr>
      <w:tr w:rsidR="0017522D" w:rsidRPr="005A1E30" w:rsidTr="00B60331">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381705">
              <w:rPr>
                <w:bCs/>
                <w:i/>
                <w:lang w:val="de-DE"/>
              </w:rPr>
              <w:t>12</w:t>
            </w:r>
            <w:r w:rsidRPr="005A1E30">
              <w:rPr>
                <w:bCs/>
                <w:i/>
                <w:lang w:val="de-DE"/>
              </w:rPr>
              <w:t>)</w:t>
            </w:r>
          </w:p>
          <w:p w:rsidR="004B351C" w:rsidRDefault="004B351C" w:rsidP="004B351C">
            <w:pPr>
              <w:rPr>
                <w:bCs/>
                <w:lang w:val="de-DE"/>
              </w:rPr>
            </w:pPr>
            <w:r>
              <w:rPr>
                <w:bCs/>
                <w:lang w:val="de-DE"/>
              </w:rPr>
              <w:t>Further reading:</w:t>
            </w:r>
          </w:p>
          <w:p w:rsidR="00C27A83" w:rsidRPr="00C27A83" w:rsidRDefault="00902432" w:rsidP="00902432">
            <w:pPr>
              <w:pStyle w:val="ListParagraph"/>
              <w:numPr>
                <w:ilvl w:val="0"/>
                <w:numId w:val="25"/>
              </w:numPr>
              <w:ind w:left="398" w:hanging="270"/>
            </w:pPr>
            <w:r w:rsidRPr="00902432">
              <w:rPr>
                <w:rFonts w:ascii="Times New Roman" w:hAnsi="Times New Roman"/>
                <w:sz w:val="24"/>
                <w:szCs w:val="24"/>
              </w:rPr>
              <w:t>The role of policy in post-harvest</w:t>
            </w:r>
            <w:r>
              <w:rPr>
                <w:rFonts w:ascii="Times New Roman" w:hAnsi="Times New Roman"/>
                <w:sz w:val="24"/>
                <w:szCs w:val="24"/>
              </w:rPr>
              <w:t xml:space="preserve"> </w:t>
            </w:r>
            <w:r w:rsidRPr="00902432">
              <w:rPr>
                <w:rFonts w:ascii="Times New Roman" w:hAnsi="Times New Roman"/>
                <w:sz w:val="24"/>
                <w:szCs w:val="24"/>
              </w:rPr>
              <w:t>agriculture</w:t>
            </w:r>
          </w:p>
        </w:tc>
        <w:tc>
          <w:tcPr>
            <w:tcW w:w="738" w:type="pct"/>
            <w:shd w:val="clear" w:color="auto" w:fill="DAEEF3"/>
          </w:tcPr>
          <w:p w:rsidR="007573F6" w:rsidRPr="0068200B" w:rsidRDefault="0058632A" w:rsidP="00D64D8D">
            <w:pPr>
              <w:spacing w:before="60" w:after="60"/>
              <w:jc w:val="center"/>
              <w:rPr>
                <w:b/>
                <w:lang w:val="de-DE"/>
              </w:rPr>
            </w:pPr>
            <w:r>
              <w:rPr>
                <w:b/>
                <w:lang w:val="de-DE"/>
              </w:rPr>
              <w:t>G</w:t>
            </w:r>
            <w:r w:rsidR="0068200B" w:rsidRPr="0068200B">
              <w:rPr>
                <w:b/>
                <w:lang w:val="de-DE"/>
              </w:rPr>
              <w:t>1.1</w:t>
            </w:r>
          </w:p>
        </w:tc>
      </w:tr>
      <w:tr w:rsidR="00A869B3" w:rsidRPr="005A1E30" w:rsidTr="00A869B3">
        <w:trPr>
          <w:trHeight w:val="355"/>
        </w:trPr>
        <w:tc>
          <w:tcPr>
            <w:tcW w:w="494" w:type="pct"/>
            <w:vMerge w:val="restart"/>
            <w:shd w:val="clear" w:color="auto" w:fill="auto"/>
            <w:vAlign w:val="center"/>
          </w:tcPr>
          <w:p w:rsidR="00A869B3" w:rsidRPr="00A869B3" w:rsidRDefault="00F621E2" w:rsidP="00765C28">
            <w:pPr>
              <w:spacing w:before="60" w:after="60"/>
              <w:jc w:val="center"/>
              <w:rPr>
                <w:bCs/>
                <w:lang w:val="de-DE"/>
              </w:rPr>
            </w:pPr>
            <w:r>
              <w:rPr>
                <w:bCs/>
                <w:lang w:val="de-DE"/>
              </w:rPr>
              <w:t>2</w:t>
            </w:r>
            <w:r w:rsidR="00D55B81">
              <w:rPr>
                <w:bCs/>
                <w:lang w:val="de-DE"/>
              </w:rPr>
              <w:t xml:space="preserve"> - </w:t>
            </w:r>
            <w:r w:rsidR="00765C28">
              <w:rPr>
                <w:bCs/>
                <w:lang w:val="de-DE"/>
              </w:rPr>
              <w:t>3</w:t>
            </w:r>
          </w:p>
        </w:tc>
        <w:tc>
          <w:tcPr>
            <w:tcW w:w="3768" w:type="pct"/>
            <w:shd w:val="clear" w:color="auto" w:fill="auto"/>
          </w:tcPr>
          <w:p w:rsidR="00A869B3" w:rsidRPr="005A1E30" w:rsidRDefault="009927BF" w:rsidP="00902432">
            <w:pPr>
              <w:rPr>
                <w:b/>
                <w:bCs/>
                <w:i/>
                <w:lang w:val="de-DE"/>
              </w:rPr>
            </w:pPr>
            <w:r w:rsidRPr="00E452AB">
              <w:rPr>
                <w:rFonts w:eastAsia="Calibri"/>
                <w:b/>
                <w:i/>
                <w:lang w:val="de-DE"/>
              </w:rPr>
              <w:t xml:space="preserve">Chapter 2: </w:t>
            </w:r>
            <w:r w:rsidR="00902432">
              <w:rPr>
                <w:b/>
                <w:bCs/>
                <w:i/>
                <w:color w:val="231F20"/>
              </w:rPr>
              <w:t>Biology of Plant Commodities</w:t>
            </w:r>
          </w:p>
        </w:tc>
        <w:tc>
          <w:tcPr>
            <w:tcW w:w="738" w:type="pct"/>
            <w:shd w:val="clear" w:color="auto" w:fill="DAEEF3"/>
          </w:tcPr>
          <w:p w:rsidR="00A869B3" w:rsidRDefault="00A869B3" w:rsidP="005B2283">
            <w:pPr>
              <w:spacing w:before="60" w:after="60"/>
              <w:jc w:val="center"/>
              <w:rPr>
                <w:b/>
                <w:lang w:val="de-DE"/>
              </w:rPr>
            </w:pPr>
          </w:p>
        </w:tc>
      </w:tr>
      <w:tr w:rsidR="00554D68" w:rsidRPr="005A1E30" w:rsidTr="00B60331">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54D68" w:rsidRPr="00E452AB" w:rsidRDefault="00554D68" w:rsidP="00554D68">
            <w:pPr>
              <w:spacing w:before="60" w:after="60"/>
              <w:jc w:val="both"/>
              <w:rPr>
                <w:b/>
                <w:bCs/>
                <w:lang w:val="de-DE"/>
              </w:rPr>
            </w:pPr>
            <w:r w:rsidRPr="00E452AB">
              <w:rPr>
                <w:b/>
                <w:bCs/>
                <w:lang w:val="de-DE"/>
              </w:rPr>
              <w:t>Content of lecture:</w:t>
            </w:r>
          </w:p>
          <w:p w:rsidR="00554D68" w:rsidRDefault="00554D68" w:rsidP="00554D68">
            <w:pPr>
              <w:spacing w:before="60" w:after="60"/>
              <w:rPr>
                <w:rFonts w:eastAsia="Calibri"/>
                <w:lang w:val="de-DE"/>
              </w:rPr>
            </w:pPr>
            <w:r w:rsidRPr="00E415AE">
              <w:rPr>
                <w:rFonts w:eastAsia="Calibri"/>
                <w:lang w:val="de-DE"/>
              </w:rPr>
              <w:t xml:space="preserve">2.1. </w:t>
            </w:r>
            <w:r>
              <w:rPr>
                <w:rFonts w:eastAsia="Calibri"/>
                <w:lang w:val="de-DE"/>
              </w:rPr>
              <w:t>Molecular components of living tissue</w:t>
            </w:r>
          </w:p>
          <w:p w:rsidR="00554D68" w:rsidRDefault="00554D68" w:rsidP="00554D68">
            <w:pPr>
              <w:spacing w:before="60" w:after="60"/>
              <w:rPr>
                <w:rFonts w:eastAsia="Calibri"/>
                <w:lang w:val="de-DE"/>
              </w:rPr>
            </w:pPr>
            <w:r w:rsidRPr="00E415AE">
              <w:rPr>
                <w:bCs/>
                <w:lang w:val="de-DE"/>
              </w:rPr>
              <w:t>2</w:t>
            </w:r>
            <w:r w:rsidRPr="00E415AE">
              <w:rPr>
                <w:rFonts w:eastAsia="Calibri"/>
                <w:lang w:val="de-DE"/>
              </w:rPr>
              <w:t>.2.</w:t>
            </w:r>
            <w:r>
              <w:rPr>
                <w:rFonts w:eastAsia="Calibri"/>
                <w:lang w:val="de-DE"/>
              </w:rPr>
              <w:t xml:space="preserve"> The structure and components of a cell</w:t>
            </w:r>
          </w:p>
          <w:p w:rsidR="00554D68" w:rsidRPr="00E415AE" w:rsidRDefault="00554D68" w:rsidP="00554D68">
            <w:pPr>
              <w:spacing w:before="60" w:after="60"/>
              <w:rPr>
                <w:rFonts w:eastAsia="Calibri"/>
                <w:lang w:val="de-DE"/>
              </w:rPr>
            </w:pPr>
            <w:r w:rsidRPr="00E415AE">
              <w:rPr>
                <w:rFonts w:eastAsia="Calibri"/>
                <w:lang w:val="de-DE"/>
              </w:rPr>
              <w:t xml:space="preserve">2.3. </w:t>
            </w:r>
            <w:r>
              <w:rPr>
                <w:rFonts w:eastAsia="Calibri"/>
                <w:lang w:val="de-DE"/>
              </w:rPr>
              <w:t>Plant tissues</w:t>
            </w:r>
          </w:p>
          <w:p w:rsidR="00554D68" w:rsidRDefault="00554D68" w:rsidP="00554D68">
            <w:pPr>
              <w:spacing w:before="60" w:after="60"/>
              <w:rPr>
                <w:bCs/>
                <w:lang w:val="de-DE"/>
              </w:rPr>
            </w:pPr>
            <w:r>
              <w:rPr>
                <w:bCs/>
                <w:lang w:val="de-DE"/>
              </w:rPr>
              <w:t>2.4. Plant structures and life cycles</w:t>
            </w:r>
          </w:p>
          <w:p w:rsidR="00554D68" w:rsidRPr="00E415AE" w:rsidRDefault="00554D68" w:rsidP="00554D68">
            <w:pPr>
              <w:spacing w:before="60" w:after="60"/>
              <w:rPr>
                <w:rFonts w:eastAsia="Calibri"/>
                <w:lang w:val="de-DE"/>
              </w:rPr>
            </w:pPr>
            <w:r>
              <w:rPr>
                <w:bCs/>
                <w:lang w:val="de-DE"/>
              </w:rPr>
              <w:t>2.5. Cereal grains</w:t>
            </w:r>
          </w:p>
          <w:p w:rsidR="00554D68" w:rsidRDefault="00554D68" w:rsidP="00554D68">
            <w:pPr>
              <w:spacing w:before="60" w:after="60"/>
              <w:rPr>
                <w:b/>
                <w:bCs/>
              </w:rPr>
            </w:pPr>
            <w:r>
              <w:rPr>
                <w:bCs/>
                <w:lang w:val="de-DE"/>
              </w:rPr>
              <w:t xml:space="preserve">2.6. </w:t>
            </w:r>
            <w:r w:rsidRPr="00902432">
              <w:rPr>
                <w:bCs/>
                <w:lang w:val="de-DE"/>
              </w:rPr>
              <w:t>Processes occurring during ripening of fleshy fruit</w:t>
            </w:r>
          </w:p>
          <w:p w:rsidR="00554D68" w:rsidRPr="00902432" w:rsidRDefault="00554D68" w:rsidP="00554D68">
            <w:pPr>
              <w:spacing w:before="60" w:after="60"/>
              <w:rPr>
                <w:bCs/>
                <w:lang w:val="de-DE"/>
              </w:rPr>
            </w:pPr>
            <w:r>
              <w:rPr>
                <w:bCs/>
                <w:lang w:val="de-DE"/>
              </w:rPr>
              <w:t xml:space="preserve">2.7. </w:t>
            </w:r>
            <w:r w:rsidRPr="00902432">
              <w:rPr>
                <w:bCs/>
                <w:lang w:val="de-DE"/>
              </w:rPr>
              <w:t>Metabolism and respiration</w:t>
            </w:r>
          </w:p>
          <w:p w:rsidR="00554D68" w:rsidRPr="00902432" w:rsidRDefault="00554D68" w:rsidP="00554D68">
            <w:pPr>
              <w:spacing w:before="60" w:after="60"/>
              <w:rPr>
                <w:bCs/>
                <w:lang w:val="de-DE"/>
              </w:rPr>
            </w:pPr>
            <w:r>
              <w:rPr>
                <w:bCs/>
                <w:lang w:val="de-DE"/>
              </w:rPr>
              <w:t xml:space="preserve">2.8. </w:t>
            </w:r>
            <w:r w:rsidRPr="00902432">
              <w:rPr>
                <w:bCs/>
                <w:lang w:val="de-DE"/>
              </w:rPr>
              <w:t>The role of ethylene in controlling</w:t>
            </w:r>
            <w:r>
              <w:rPr>
                <w:bCs/>
                <w:lang w:val="de-DE"/>
              </w:rPr>
              <w:t xml:space="preserve"> </w:t>
            </w:r>
            <w:r w:rsidRPr="00902432">
              <w:rPr>
                <w:bCs/>
                <w:lang w:val="de-DE"/>
              </w:rPr>
              <w:t>development</w:t>
            </w:r>
          </w:p>
          <w:p w:rsidR="00554D68" w:rsidRDefault="00554D68" w:rsidP="00554D68">
            <w:pPr>
              <w:rPr>
                <w:b/>
                <w:bCs/>
              </w:rPr>
            </w:pPr>
          </w:p>
          <w:p w:rsidR="00554D68" w:rsidRPr="0043135D" w:rsidRDefault="00554D68" w:rsidP="00554D68">
            <w:r>
              <w:rPr>
                <w:b/>
                <w:bCs/>
              </w:rPr>
              <w:t>Teaching menthods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7D766F"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723605" w:rsidRDefault="00554D68" w:rsidP="00554D68">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4711DF" w:rsidP="00026520">
            <w:pPr>
              <w:jc w:val="both"/>
              <w:rPr>
                <w:bCs/>
                <w:lang w:val="de-DE"/>
              </w:rPr>
            </w:pPr>
            <w:r>
              <w:rPr>
                <w:b/>
                <w:bCs/>
                <w:i/>
                <w:lang w:val="de-DE"/>
              </w:rPr>
              <w:t>B/  Tasks for students at home</w:t>
            </w:r>
            <w:r w:rsidR="00A869B3" w:rsidRPr="005A1E30">
              <w:rPr>
                <w:bCs/>
                <w:lang w:val="de-DE"/>
              </w:rPr>
              <w:t>:</w:t>
            </w:r>
            <w:r w:rsidR="00A869B3">
              <w:rPr>
                <w:bCs/>
                <w:i/>
                <w:lang w:val="de-DE"/>
              </w:rPr>
              <w:t xml:space="preserve"> (</w:t>
            </w:r>
            <w:r w:rsidR="00C13000">
              <w:rPr>
                <w:bCs/>
                <w:i/>
                <w:lang w:val="de-DE"/>
              </w:rPr>
              <w:t>12</w:t>
            </w:r>
            <w:r w:rsidR="00A869B3" w:rsidRPr="005A1E30">
              <w:rPr>
                <w:bCs/>
                <w:i/>
                <w:lang w:val="de-DE"/>
              </w:rPr>
              <w:t>)</w:t>
            </w:r>
          </w:p>
          <w:p w:rsidR="00723605" w:rsidRDefault="00574AE2" w:rsidP="00723605">
            <w:pPr>
              <w:rPr>
                <w:bCs/>
                <w:lang w:val="de-DE"/>
              </w:rPr>
            </w:pPr>
            <w:r>
              <w:rPr>
                <w:bCs/>
                <w:lang w:val="de-DE"/>
              </w:rPr>
              <w:t>Further readings</w:t>
            </w:r>
            <w:r w:rsidR="00723605">
              <w:rPr>
                <w:bCs/>
                <w:lang w:val="de-DE"/>
              </w:rPr>
              <w:t>:</w:t>
            </w:r>
          </w:p>
          <w:p w:rsidR="00D3066A" w:rsidRPr="00D3066A" w:rsidRDefault="00D3066A" w:rsidP="008B4841">
            <w:pPr>
              <w:pStyle w:val="ListParagraph"/>
              <w:numPr>
                <w:ilvl w:val="0"/>
                <w:numId w:val="25"/>
              </w:numPr>
              <w:ind w:left="398" w:hanging="270"/>
              <w:rPr>
                <w:rFonts w:ascii="Times New Roman" w:hAnsi="Times New Roman"/>
                <w:sz w:val="28"/>
                <w:szCs w:val="24"/>
              </w:rPr>
            </w:pPr>
            <w:r w:rsidRPr="00D3066A">
              <w:rPr>
                <w:rFonts w:ascii="Times New Roman" w:hAnsi="Times New Roman"/>
                <w:sz w:val="24"/>
                <w:szCs w:val="24"/>
              </w:rPr>
              <w:t>Respiration</w:t>
            </w:r>
            <w:r w:rsidRPr="00D3066A">
              <w:rPr>
                <w:rFonts w:ascii="Times New Roman" w:hAnsi="Times New Roman"/>
                <w:b/>
                <w:bCs/>
                <w:sz w:val="24"/>
              </w:rPr>
              <w:t xml:space="preserve"> </w:t>
            </w:r>
            <w:r w:rsidRPr="00D3066A">
              <w:rPr>
                <w:rFonts w:ascii="Times New Roman" w:hAnsi="Times New Roman"/>
                <w:bCs/>
                <w:sz w:val="24"/>
              </w:rPr>
              <w:t>and changes in oxygen and carbon dioxide levels</w:t>
            </w:r>
          </w:p>
          <w:p w:rsidR="00723605" w:rsidRPr="00723605" w:rsidRDefault="00902432" w:rsidP="00902432">
            <w:pPr>
              <w:pStyle w:val="ListParagraph"/>
              <w:numPr>
                <w:ilvl w:val="0"/>
                <w:numId w:val="25"/>
              </w:numPr>
              <w:ind w:left="398" w:hanging="270"/>
              <w:rPr>
                <w:rFonts w:ascii="Times New Roman" w:hAnsi="Times New Roman"/>
                <w:sz w:val="24"/>
                <w:szCs w:val="24"/>
              </w:rPr>
            </w:pPr>
            <w:r w:rsidRPr="00902432">
              <w:rPr>
                <w:rFonts w:ascii="Times New Roman" w:hAnsi="Times New Roman"/>
                <w:sz w:val="24"/>
                <w:szCs w:val="24"/>
              </w:rPr>
              <w:t>Levels of sensitivity to ethylene and levels produced</w:t>
            </w:r>
            <w:r>
              <w:rPr>
                <w:rFonts w:ascii="Times New Roman" w:hAnsi="Times New Roman"/>
                <w:sz w:val="24"/>
                <w:szCs w:val="24"/>
              </w:rPr>
              <w:t xml:space="preserve"> </w:t>
            </w:r>
            <w:r w:rsidRPr="00902432">
              <w:rPr>
                <w:rFonts w:ascii="Times New Roman" w:hAnsi="Times New Roman"/>
                <w:sz w:val="24"/>
                <w:szCs w:val="24"/>
              </w:rPr>
              <w:t>by plant tissues</w:t>
            </w:r>
          </w:p>
        </w:tc>
        <w:tc>
          <w:tcPr>
            <w:tcW w:w="738" w:type="pct"/>
            <w:shd w:val="clear" w:color="auto" w:fill="DAEEF3"/>
          </w:tcPr>
          <w:p w:rsidR="00A869B3" w:rsidRPr="0068200B" w:rsidRDefault="00A869B3" w:rsidP="00B86099">
            <w:pPr>
              <w:spacing w:before="60" w:after="60"/>
              <w:jc w:val="center"/>
              <w:rPr>
                <w:b/>
                <w:lang w:val="de-DE"/>
              </w:rPr>
            </w:pPr>
            <w:r>
              <w:rPr>
                <w:b/>
                <w:lang w:val="de-DE"/>
              </w:rPr>
              <w:t>G</w:t>
            </w:r>
            <w:r w:rsidR="00B86099">
              <w:rPr>
                <w:b/>
                <w:lang w:val="de-DE"/>
              </w:rPr>
              <w:t>1.1</w:t>
            </w:r>
          </w:p>
        </w:tc>
      </w:tr>
      <w:tr w:rsidR="00580E6F" w:rsidTr="0052451E">
        <w:trPr>
          <w:trHeight w:val="355"/>
        </w:trPr>
        <w:tc>
          <w:tcPr>
            <w:tcW w:w="494" w:type="pct"/>
            <w:vMerge w:val="restart"/>
            <w:shd w:val="clear" w:color="auto" w:fill="auto"/>
            <w:vAlign w:val="center"/>
          </w:tcPr>
          <w:p w:rsidR="00580E6F" w:rsidRPr="00A869B3" w:rsidRDefault="00765C28" w:rsidP="00765C28">
            <w:pPr>
              <w:spacing w:before="60" w:after="60"/>
              <w:jc w:val="center"/>
              <w:rPr>
                <w:bCs/>
                <w:lang w:val="de-DE"/>
              </w:rPr>
            </w:pPr>
            <w:r>
              <w:rPr>
                <w:bCs/>
                <w:lang w:val="de-DE"/>
              </w:rPr>
              <w:t>4 - 5</w:t>
            </w:r>
          </w:p>
        </w:tc>
        <w:tc>
          <w:tcPr>
            <w:tcW w:w="3768" w:type="pct"/>
            <w:shd w:val="clear" w:color="auto" w:fill="auto"/>
          </w:tcPr>
          <w:p w:rsidR="00580E6F" w:rsidRPr="00944475" w:rsidRDefault="008B70F7" w:rsidP="00944475">
            <w:pPr>
              <w:rPr>
                <w:b/>
                <w:i/>
                <w:color w:val="231F20"/>
              </w:rPr>
            </w:pPr>
            <w:r w:rsidRPr="00E452AB">
              <w:rPr>
                <w:rFonts w:eastAsia="Calibri"/>
                <w:b/>
                <w:i/>
                <w:lang w:val="de-DE"/>
              </w:rPr>
              <w:t xml:space="preserve">Chapter </w:t>
            </w:r>
            <w:r w:rsidR="00DE5B29">
              <w:rPr>
                <w:rFonts w:eastAsia="Calibri"/>
                <w:b/>
                <w:i/>
                <w:lang w:val="de-DE"/>
              </w:rPr>
              <w:t>3</w:t>
            </w:r>
            <w:r w:rsidRPr="00E452AB">
              <w:rPr>
                <w:rFonts w:eastAsia="Calibri"/>
                <w:b/>
                <w:i/>
                <w:lang w:val="de-DE"/>
              </w:rPr>
              <w:t xml:space="preserve">: </w:t>
            </w:r>
            <w:r w:rsidR="00D3066A" w:rsidRPr="00D3066A">
              <w:rPr>
                <w:rFonts w:eastAsia="Calibri"/>
                <w:b/>
                <w:i/>
                <w:lang w:val="de-DE"/>
              </w:rPr>
              <w:t>Physical Factors in Post-Harvest Quality</w:t>
            </w:r>
          </w:p>
        </w:tc>
        <w:tc>
          <w:tcPr>
            <w:tcW w:w="738" w:type="pct"/>
            <w:shd w:val="clear" w:color="auto" w:fill="DAEEF3"/>
          </w:tcPr>
          <w:p w:rsidR="00580E6F" w:rsidRDefault="00580E6F" w:rsidP="0052451E">
            <w:pPr>
              <w:spacing w:before="60" w:after="60"/>
              <w:jc w:val="center"/>
              <w:rPr>
                <w:b/>
                <w:lang w:val="de-DE"/>
              </w:rPr>
            </w:pPr>
          </w:p>
        </w:tc>
      </w:tr>
      <w:tr w:rsidR="00554D68" w:rsidRPr="0068200B" w:rsidTr="0052451E">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rsidR="00554D68" w:rsidRDefault="00554D68" w:rsidP="00554D68">
            <w:pPr>
              <w:spacing w:before="60" w:after="60"/>
              <w:rPr>
                <w:b/>
                <w:bCs/>
                <w:lang w:val="de-DE"/>
              </w:rPr>
            </w:pPr>
            <w:r w:rsidRPr="00E452AB">
              <w:rPr>
                <w:b/>
                <w:bCs/>
                <w:lang w:val="de-DE"/>
              </w:rPr>
              <w:t>Content of lecture:</w:t>
            </w:r>
          </w:p>
          <w:p w:rsidR="00554D68" w:rsidRDefault="00554D68" w:rsidP="00554D68">
            <w:pPr>
              <w:spacing w:before="60" w:after="60"/>
              <w:rPr>
                <w:bCs/>
              </w:rPr>
            </w:pPr>
            <w:r w:rsidRPr="007935A9">
              <w:rPr>
                <w:bCs/>
              </w:rPr>
              <w:t xml:space="preserve">3.1. </w:t>
            </w:r>
            <w:r>
              <w:rPr>
                <w:bCs/>
              </w:rPr>
              <w:t>Properties of stored products</w:t>
            </w:r>
          </w:p>
          <w:p w:rsidR="00554D68" w:rsidRPr="00D3066A" w:rsidRDefault="00554D68" w:rsidP="00554D68">
            <w:pPr>
              <w:spacing w:before="60" w:after="60"/>
              <w:rPr>
                <w:bCs/>
              </w:rPr>
            </w:pPr>
            <w:r>
              <w:rPr>
                <w:bCs/>
              </w:rPr>
              <w:t xml:space="preserve">3.2. </w:t>
            </w:r>
            <w:r w:rsidRPr="00D3066A">
              <w:rPr>
                <w:bCs/>
              </w:rPr>
              <w:t>The principal physical factors</w:t>
            </w:r>
          </w:p>
          <w:p w:rsidR="00554D68" w:rsidRPr="00D3066A" w:rsidRDefault="00554D68" w:rsidP="00554D68">
            <w:pPr>
              <w:spacing w:before="60" w:after="60"/>
              <w:rPr>
                <w:bCs/>
              </w:rPr>
            </w:pPr>
            <w:r>
              <w:rPr>
                <w:bCs/>
              </w:rPr>
              <w:t xml:space="preserve">3.3. </w:t>
            </w:r>
            <w:r w:rsidRPr="00D3066A">
              <w:rPr>
                <w:bCs/>
              </w:rPr>
              <w:t>Measurement of physical factors</w:t>
            </w:r>
          </w:p>
          <w:p w:rsidR="00554D68" w:rsidRDefault="00554D68" w:rsidP="00554D68">
            <w:pPr>
              <w:spacing w:before="60" w:after="60"/>
              <w:rPr>
                <w:bCs/>
              </w:rPr>
            </w:pPr>
            <w:r>
              <w:rPr>
                <w:bCs/>
              </w:rPr>
              <w:t xml:space="preserve">3.4. </w:t>
            </w:r>
            <w:r w:rsidRPr="00D3066A">
              <w:rPr>
                <w:bCs/>
              </w:rPr>
              <w:t>Moisture content</w:t>
            </w:r>
          </w:p>
          <w:p w:rsidR="00554D68" w:rsidRPr="0043135D" w:rsidRDefault="00554D68" w:rsidP="00554D68">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7D766F"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B71537" w:rsidRDefault="00554D68" w:rsidP="00554D68">
            <w:pPr>
              <w:pStyle w:val="ListParagraph"/>
              <w:numPr>
                <w:ilvl w:val="0"/>
                <w:numId w:val="25"/>
              </w:numPr>
              <w:ind w:left="398" w:hanging="270"/>
              <w:rPr>
                <w:rStyle w:val="apple-converted-space"/>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p>
          <w:p w:rsidR="00554D68" w:rsidRPr="00B71537" w:rsidRDefault="00554D68" w:rsidP="00554D68">
            <w:pPr>
              <w:pStyle w:val="ListParagraph"/>
              <w:numPr>
                <w:ilvl w:val="0"/>
                <w:numId w:val="25"/>
              </w:numPr>
              <w:ind w:left="398" w:hanging="270"/>
              <w:rPr>
                <w:rFonts w:ascii="Times New Roman" w:hAnsi="Times New Roman"/>
                <w:bCs/>
                <w:lang w:val="de-DE"/>
              </w:rPr>
            </w:pPr>
            <w:r w:rsidRPr="00B71537">
              <w:rPr>
                <w:rFonts w:ascii="Times New Roman" w:hAnsi="Times New Roman"/>
                <w:bCs/>
                <w:sz w:val="24"/>
                <w:lang w:val="de-DE"/>
              </w:rPr>
              <w:t>Assignments: mass balance calculation</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45248B" w:rsidRPr="0068200B" w:rsidTr="00100C65">
        <w:trPr>
          <w:trHeight w:val="553"/>
        </w:trPr>
        <w:tc>
          <w:tcPr>
            <w:tcW w:w="494" w:type="pct"/>
            <w:vMerge/>
            <w:shd w:val="clear" w:color="auto" w:fill="auto"/>
          </w:tcPr>
          <w:p w:rsidR="0045248B" w:rsidRPr="00D173D8" w:rsidRDefault="0045248B" w:rsidP="0045248B">
            <w:pPr>
              <w:spacing w:before="60" w:after="60"/>
              <w:jc w:val="both"/>
              <w:rPr>
                <w:bCs/>
                <w:i/>
                <w:lang w:val="de-DE"/>
              </w:rPr>
            </w:pPr>
          </w:p>
        </w:tc>
        <w:tc>
          <w:tcPr>
            <w:tcW w:w="3768" w:type="pct"/>
            <w:tcBorders>
              <w:bottom w:val="single" w:sz="4" w:space="0" w:color="auto"/>
            </w:tcBorders>
            <w:shd w:val="clear" w:color="auto" w:fill="auto"/>
          </w:tcPr>
          <w:p w:rsidR="0045248B" w:rsidRDefault="0045248B" w:rsidP="0045248B">
            <w:pPr>
              <w:jc w:val="both"/>
              <w:rPr>
                <w:bCs/>
                <w:i/>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4B351C" w:rsidRPr="005A1E30" w:rsidRDefault="004B351C" w:rsidP="004B351C">
            <w:pPr>
              <w:rPr>
                <w:bCs/>
                <w:lang w:val="de-DE"/>
              </w:rPr>
            </w:pPr>
            <w:r>
              <w:rPr>
                <w:bCs/>
                <w:lang w:val="de-DE"/>
              </w:rPr>
              <w:t>Further reading:</w:t>
            </w:r>
          </w:p>
          <w:p w:rsidR="008678F3" w:rsidRPr="00D3066A" w:rsidRDefault="00D3066A" w:rsidP="008678F3">
            <w:pPr>
              <w:pStyle w:val="ListParagraph"/>
              <w:numPr>
                <w:ilvl w:val="0"/>
                <w:numId w:val="25"/>
              </w:numPr>
              <w:ind w:left="398" w:hanging="270"/>
              <w:rPr>
                <w:rFonts w:ascii="Times New Roman" w:hAnsi="Times New Roman"/>
                <w:i/>
                <w:sz w:val="24"/>
                <w:szCs w:val="24"/>
              </w:rPr>
            </w:pPr>
            <w:r w:rsidRPr="00D3066A">
              <w:rPr>
                <w:rStyle w:val="Emphasis"/>
                <w:rFonts w:ascii="Times New Roman" w:hAnsi="Times New Roman"/>
                <w:i w:val="0"/>
                <w:sz w:val="24"/>
                <w:szCs w:val="24"/>
                <w:shd w:val="clear" w:color="auto" w:fill="FFFFFF"/>
              </w:rPr>
              <w:t>Measurement of physical factors</w:t>
            </w:r>
          </w:p>
        </w:tc>
        <w:tc>
          <w:tcPr>
            <w:tcW w:w="738" w:type="pct"/>
            <w:shd w:val="clear" w:color="auto" w:fill="DAEEF3"/>
          </w:tcPr>
          <w:p w:rsidR="0045248B" w:rsidRPr="0068200B" w:rsidRDefault="00B86099" w:rsidP="00B86099">
            <w:pPr>
              <w:spacing w:before="60" w:after="60"/>
              <w:jc w:val="center"/>
              <w:rPr>
                <w:b/>
                <w:bCs/>
                <w:lang w:val="de-DE"/>
              </w:rPr>
            </w:pPr>
            <w:r>
              <w:rPr>
                <w:b/>
                <w:bCs/>
                <w:lang w:val="de-DE"/>
              </w:rPr>
              <w:t>G1.2, G2.1, G2.2, G4.2</w:t>
            </w:r>
          </w:p>
        </w:tc>
      </w:tr>
      <w:tr w:rsidR="001414E7" w:rsidTr="00100C65">
        <w:trPr>
          <w:trHeight w:val="355"/>
        </w:trPr>
        <w:tc>
          <w:tcPr>
            <w:tcW w:w="494" w:type="pct"/>
            <w:vMerge w:val="restart"/>
            <w:shd w:val="clear" w:color="auto" w:fill="auto"/>
            <w:vAlign w:val="center"/>
          </w:tcPr>
          <w:p w:rsidR="001414E7" w:rsidRDefault="00765C28" w:rsidP="00AA2CE1">
            <w:pPr>
              <w:spacing w:before="60" w:after="60"/>
              <w:jc w:val="center"/>
              <w:rPr>
                <w:bCs/>
                <w:lang w:val="de-DE"/>
              </w:rPr>
            </w:pPr>
            <w:r>
              <w:rPr>
                <w:bCs/>
                <w:lang w:val="de-DE"/>
              </w:rPr>
              <w:t>6 - 7</w:t>
            </w:r>
          </w:p>
          <w:p w:rsidR="00100C65" w:rsidRDefault="00100C65" w:rsidP="00AA2CE1">
            <w:pPr>
              <w:spacing w:before="60" w:after="60"/>
              <w:jc w:val="center"/>
              <w:rPr>
                <w:bCs/>
                <w:lang w:val="de-DE"/>
              </w:rPr>
            </w:pPr>
          </w:p>
          <w:p w:rsidR="00100C65" w:rsidRDefault="00100C65" w:rsidP="00AA2CE1">
            <w:pPr>
              <w:spacing w:before="60" w:after="60"/>
              <w:jc w:val="center"/>
              <w:rPr>
                <w:bCs/>
                <w:lang w:val="de-DE"/>
              </w:rPr>
            </w:pPr>
          </w:p>
          <w:p w:rsidR="001414E7" w:rsidRPr="00A869B3" w:rsidRDefault="001414E7" w:rsidP="00AA2CE1">
            <w:pPr>
              <w:spacing w:before="60" w:after="60"/>
              <w:jc w:val="center"/>
              <w:rPr>
                <w:bCs/>
                <w:lang w:val="de-DE"/>
              </w:rPr>
            </w:pPr>
          </w:p>
        </w:tc>
        <w:tc>
          <w:tcPr>
            <w:tcW w:w="3768" w:type="pct"/>
            <w:tcBorders>
              <w:right w:val="nil"/>
            </w:tcBorders>
            <w:shd w:val="clear" w:color="auto" w:fill="auto"/>
          </w:tcPr>
          <w:p w:rsidR="001414E7" w:rsidRPr="0023042C" w:rsidRDefault="001414E7" w:rsidP="00146E6C">
            <w:pPr>
              <w:spacing w:before="60" w:after="60"/>
              <w:rPr>
                <w:rFonts w:eastAsia="Calibri"/>
                <w:b/>
                <w:i/>
              </w:rPr>
            </w:pPr>
            <w:r w:rsidRPr="00893A16">
              <w:rPr>
                <w:rFonts w:eastAsia="Calibri"/>
                <w:b/>
                <w:i/>
                <w:lang w:val="de-DE"/>
              </w:rPr>
              <w:t>Ch</w:t>
            </w:r>
            <w:r w:rsidR="00893A16" w:rsidRPr="00893A16">
              <w:rPr>
                <w:rFonts w:eastAsia="Calibri"/>
                <w:b/>
                <w:i/>
                <w:lang w:val="de-DE"/>
              </w:rPr>
              <w:t>apter</w:t>
            </w:r>
            <w:r w:rsidRPr="00893A16">
              <w:rPr>
                <w:rFonts w:eastAsia="Calibri"/>
                <w:b/>
                <w:i/>
                <w:lang w:val="de-DE"/>
              </w:rPr>
              <w:t xml:space="preserve"> </w:t>
            </w:r>
            <w:r w:rsidR="00146E6C">
              <w:rPr>
                <w:rFonts w:eastAsia="Calibri"/>
                <w:b/>
                <w:i/>
                <w:lang w:val="de-DE"/>
              </w:rPr>
              <w:t>4</w:t>
            </w:r>
            <w:r w:rsidRPr="00893A16">
              <w:rPr>
                <w:rFonts w:eastAsia="Calibri"/>
                <w:b/>
                <w:i/>
                <w:lang w:val="de-DE"/>
              </w:rPr>
              <w:t xml:space="preserve">: </w:t>
            </w:r>
            <w:r w:rsidR="00D76DFC" w:rsidRPr="00D76DFC">
              <w:rPr>
                <w:rFonts w:eastAsia="Calibri"/>
                <w:b/>
                <w:i/>
                <w:lang w:val="de-DE"/>
              </w:rPr>
              <w:t>Biological Factors in Post-Harvest Quality</w:t>
            </w:r>
          </w:p>
        </w:tc>
        <w:tc>
          <w:tcPr>
            <w:tcW w:w="738" w:type="pct"/>
            <w:tcBorders>
              <w:left w:val="nil"/>
            </w:tcBorders>
            <w:shd w:val="clear" w:color="auto" w:fill="auto"/>
          </w:tcPr>
          <w:p w:rsidR="001414E7" w:rsidRDefault="001414E7" w:rsidP="0052451E">
            <w:pPr>
              <w:spacing w:before="60" w:after="60"/>
              <w:jc w:val="center"/>
              <w:rPr>
                <w:b/>
                <w:lang w:val="de-DE"/>
              </w:rPr>
            </w:pPr>
          </w:p>
        </w:tc>
      </w:tr>
      <w:tr w:rsidR="00554D68" w:rsidRPr="0068200B" w:rsidTr="00100C65">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tcBorders>
              <w:bottom w:val="single" w:sz="4" w:space="0" w:color="auto"/>
            </w:tcBorders>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rsidR="00554D68" w:rsidRDefault="00554D68" w:rsidP="00554D68">
            <w:pPr>
              <w:spacing w:before="60" w:after="60"/>
              <w:jc w:val="both"/>
              <w:rPr>
                <w:b/>
                <w:bCs/>
                <w:lang w:val="de-DE"/>
              </w:rPr>
            </w:pPr>
            <w:r w:rsidRPr="00E452AB">
              <w:rPr>
                <w:b/>
                <w:bCs/>
                <w:lang w:val="de-DE"/>
              </w:rPr>
              <w:t>Content of lecture:</w:t>
            </w:r>
          </w:p>
          <w:p w:rsidR="00554D68" w:rsidRDefault="00554D68" w:rsidP="00554D68">
            <w:pPr>
              <w:autoSpaceDE w:val="0"/>
              <w:autoSpaceDN w:val="0"/>
              <w:adjustRightInd w:val="0"/>
              <w:rPr>
                <w:bCs/>
              </w:rPr>
            </w:pPr>
            <w:r w:rsidRPr="00E415AE">
              <w:rPr>
                <w:bCs/>
                <w:lang w:val="de-DE"/>
              </w:rPr>
              <w:t>4</w:t>
            </w:r>
            <w:r w:rsidRPr="00D76DFC">
              <w:rPr>
                <w:bCs/>
              </w:rPr>
              <w:t>.1</w:t>
            </w:r>
            <w:r>
              <w:rPr>
                <w:bCs/>
              </w:rPr>
              <w:t>.</w:t>
            </w:r>
            <w:r w:rsidRPr="00D76DFC">
              <w:rPr>
                <w:bCs/>
              </w:rPr>
              <w:t xml:space="preserve"> Post-harvest pests and the damage</w:t>
            </w:r>
            <w:r>
              <w:rPr>
                <w:bCs/>
              </w:rPr>
              <w:t xml:space="preserve"> </w:t>
            </w:r>
            <w:r w:rsidRPr="00D76DFC">
              <w:rPr>
                <w:bCs/>
              </w:rPr>
              <w:t>they cause</w:t>
            </w:r>
          </w:p>
          <w:p w:rsidR="00554D68" w:rsidRPr="00E415AE" w:rsidRDefault="00554D68" w:rsidP="00554D68">
            <w:pPr>
              <w:autoSpaceDE w:val="0"/>
              <w:autoSpaceDN w:val="0"/>
              <w:adjustRightInd w:val="0"/>
              <w:rPr>
                <w:bCs/>
              </w:rPr>
            </w:pPr>
            <w:r>
              <w:rPr>
                <w:bCs/>
              </w:rPr>
              <w:t xml:space="preserve">4.2. </w:t>
            </w:r>
            <w:r w:rsidRPr="00D76DFC">
              <w:rPr>
                <w:bCs/>
              </w:rPr>
              <w:t>Pests of durable crops – insects and</w:t>
            </w:r>
            <w:r>
              <w:rPr>
                <w:bCs/>
              </w:rPr>
              <w:t xml:space="preserve"> </w:t>
            </w:r>
            <w:r w:rsidRPr="00D76DFC">
              <w:rPr>
                <w:bCs/>
              </w:rPr>
              <w:t>arachnids</w:t>
            </w:r>
          </w:p>
          <w:p w:rsidR="00554D68" w:rsidRPr="00026911" w:rsidRDefault="00554D68" w:rsidP="00554D68">
            <w:pPr>
              <w:rPr>
                <w:bCs/>
              </w:rPr>
            </w:pPr>
            <w:r>
              <w:rPr>
                <w:bCs/>
              </w:rPr>
              <w:t xml:space="preserve">4.3. </w:t>
            </w:r>
            <w:r w:rsidRPr="00026911">
              <w:rPr>
                <w:bCs/>
              </w:rPr>
              <w:t>Pests of durable crops – vertebrates</w:t>
            </w:r>
          </w:p>
          <w:p w:rsidR="00554D68" w:rsidRPr="00026911" w:rsidRDefault="00554D68" w:rsidP="00554D68">
            <w:pPr>
              <w:rPr>
                <w:bCs/>
              </w:rPr>
            </w:pPr>
            <w:r>
              <w:rPr>
                <w:bCs/>
              </w:rPr>
              <w:t xml:space="preserve">4.4. </w:t>
            </w:r>
            <w:r w:rsidRPr="00026911">
              <w:rPr>
                <w:bCs/>
              </w:rPr>
              <w:t>Pests of durable crops – moulds</w:t>
            </w:r>
          </w:p>
          <w:p w:rsidR="00554D68" w:rsidRPr="00CA0BD0" w:rsidRDefault="00554D68" w:rsidP="00554D68">
            <w:pPr>
              <w:rPr>
                <w:b/>
                <w:bCs/>
              </w:rPr>
            </w:pPr>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BA5C7A"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A869B3" w:rsidRDefault="00554D68" w:rsidP="00554D68">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554D68" w:rsidRPr="0068200B" w:rsidTr="00100C65">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tcBorders>
              <w:right w:val="single" w:sz="4" w:space="0" w:color="auto"/>
            </w:tcBorders>
            <w:shd w:val="clear" w:color="auto" w:fill="auto"/>
          </w:tcPr>
          <w:p w:rsidR="00554D68" w:rsidRPr="005A1E30" w:rsidRDefault="00554D68" w:rsidP="00554D68">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4B351C" w:rsidRPr="004B351C" w:rsidRDefault="004B351C" w:rsidP="004B351C">
            <w:pPr>
              <w:rPr>
                <w:bCs/>
                <w:lang w:val="de-DE"/>
              </w:rPr>
            </w:pPr>
            <w:r>
              <w:rPr>
                <w:bCs/>
                <w:lang w:val="de-DE"/>
              </w:rPr>
              <w:t>Further reading:</w:t>
            </w:r>
          </w:p>
          <w:p w:rsidR="00554D68" w:rsidRPr="00026911" w:rsidRDefault="00554D68" w:rsidP="00554D68">
            <w:pPr>
              <w:pStyle w:val="ListParagraph"/>
              <w:numPr>
                <w:ilvl w:val="0"/>
                <w:numId w:val="25"/>
              </w:numPr>
              <w:ind w:left="398" w:hanging="270"/>
              <w:rPr>
                <w:rFonts w:ascii="Times New Roman" w:hAnsi="Times New Roman"/>
                <w:sz w:val="24"/>
                <w:szCs w:val="24"/>
              </w:rPr>
            </w:pPr>
            <w:r w:rsidRPr="00026911">
              <w:rPr>
                <w:rFonts w:ascii="Times New Roman" w:hAnsi="Times New Roman"/>
                <w:bCs/>
                <w:sz w:val="24"/>
                <w:szCs w:val="24"/>
              </w:rPr>
              <w:t>Diseases and pests of perishable crop</w:t>
            </w:r>
          </w:p>
        </w:tc>
        <w:tc>
          <w:tcPr>
            <w:tcW w:w="738" w:type="pct"/>
            <w:tcBorders>
              <w:left w:val="single" w:sz="4" w:space="0" w:color="auto"/>
            </w:tcBorders>
            <w:shd w:val="clear" w:color="auto" w:fill="DAEEF3"/>
          </w:tcPr>
          <w:p w:rsidR="00554D68" w:rsidRPr="0068200B" w:rsidRDefault="00554D68" w:rsidP="00554D68">
            <w:pPr>
              <w:spacing w:before="60" w:after="60"/>
              <w:jc w:val="center"/>
              <w:rPr>
                <w:b/>
                <w:lang w:val="de-DE"/>
              </w:rPr>
            </w:pPr>
            <w:r>
              <w:rPr>
                <w:b/>
                <w:lang w:val="de-DE"/>
              </w:rPr>
              <w:t>G</w:t>
            </w:r>
            <w:r w:rsidRPr="0068200B">
              <w:rPr>
                <w:b/>
                <w:lang w:val="de-DE"/>
              </w:rPr>
              <w:t>1.1</w:t>
            </w:r>
          </w:p>
        </w:tc>
      </w:tr>
      <w:tr w:rsidR="006422DD" w:rsidTr="006422DD">
        <w:trPr>
          <w:trHeight w:val="355"/>
        </w:trPr>
        <w:tc>
          <w:tcPr>
            <w:tcW w:w="494" w:type="pct"/>
            <w:vMerge w:val="restart"/>
            <w:shd w:val="clear" w:color="auto" w:fill="auto"/>
            <w:vAlign w:val="center"/>
          </w:tcPr>
          <w:p w:rsidR="006422DD" w:rsidRPr="00A869B3" w:rsidRDefault="00765C28" w:rsidP="00E932A6">
            <w:pPr>
              <w:spacing w:before="60" w:after="60"/>
              <w:jc w:val="center"/>
              <w:rPr>
                <w:bCs/>
                <w:lang w:val="de-DE"/>
              </w:rPr>
            </w:pPr>
            <w:r>
              <w:rPr>
                <w:bCs/>
                <w:lang w:val="de-DE"/>
              </w:rPr>
              <w:t>8 - 10</w:t>
            </w:r>
          </w:p>
        </w:tc>
        <w:tc>
          <w:tcPr>
            <w:tcW w:w="4506" w:type="pct"/>
            <w:gridSpan w:val="2"/>
            <w:shd w:val="clear" w:color="auto" w:fill="auto"/>
          </w:tcPr>
          <w:p w:rsidR="006422DD" w:rsidRDefault="00893A16" w:rsidP="00C05999">
            <w:pPr>
              <w:spacing w:before="60" w:after="60"/>
              <w:rPr>
                <w:b/>
                <w:lang w:val="de-DE"/>
              </w:rPr>
            </w:pPr>
            <w:r w:rsidRPr="00893A16">
              <w:rPr>
                <w:rFonts w:eastAsia="Calibri"/>
                <w:b/>
                <w:i/>
                <w:lang w:val="de-DE"/>
              </w:rPr>
              <w:t>Chapter</w:t>
            </w:r>
            <w:r w:rsidR="006422DD" w:rsidRPr="00893A16">
              <w:rPr>
                <w:rFonts w:eastAsia="Calibri"/>
                <w:b/>
                <w:i/>
                <w:lang w:val="de-DE"/>
              </w:rPr>
              <w:t xml:space="preserve"> </w:t>
            </w:r>
            <w:r w:rsidR="0023042C">
              <w:rPr>
                <w:rFonts w:eastAsia="Calibri"/>
                <w:b/>
                <w:i/>
                <w:lang w:val="de-DE"/>
              </w:rPr>
              <w:t>5</w:t>
            </w:r>
            <w:r w:rsidR="006422DD" w:rsidRPr="00893A16">
              <w:rPr>
                <w:rFonts w:eastAsia="Calibri"/>
                <w:b/>
                <w:i/>
                <w:lang w:val="de-DE"/>
              </w:rPr>
              <w:t xml:space="preserve">: </w:t>
            </w:r>
            <w:r w:rsidR="00445D05" w:rsidRPr="00445D05">
              <w:rPr>
                <w:rFonts w:eastAsia="Calibri"/>
                <w:b/>
                <w:i/>
                <w:lang w:val="de-DE"/>
              </w:rPr>
              <w:t>Technology and Management of Storage</w:t>
            </w:r>
          </w:p>
        </w:tc>
      </w:tr>
      <w:tr w:rsidR="00554D68" w:rsidRPr="0068200B" w:rsidTr="00FC2FB9">
        <w:trPr>
          <w:trHeight w:val="3840"/>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54D68" w:rsidRDefault="00554D68" w:rsidP="00554D68">
            <w:pPr>
              <w:spacing w:before="60" w:after="60"/>
              <w:jc w:val="both"/>
              <w:rPr>
                <w:b/>
                <w:bCs/>
                <w:lang w:val="de-DE"/>
              </w:rPr>
            </w:pPr>
            <w:r w:rsidRPr="00E452AB">
              <w:rPr>
                <w:b/>
                <w:bCs/>
                <w:lang w:val="de-DE"/>
              </w:rPr>
              <w:t>Content of lecture:</w:t>
            </w:r>
          </w:p>
          <w:p w:rsidR="00554D68" w:rsidRPr="00445D05" w:rsidRDefault="00554D68" w:rsidP="00554D68">
            <w:pPr>
              <w:rPr>
                <w:bCs/>
              </w:rPr>
            </w:pPr>
            <w:r w:rsidRPr="007935A9">
              <w:rPr>
                <w:bCs/>
              </w:rPr>
              <w:t>5.1</w:t>
            </w:r>
            <w:r w:rsidRPr="00445D05">
              <w:rPr>
                <w:bCs/>
              </w:rPr>
              <w:t>. Deterioration in storage</w:t>
            </w:r>
          </w:p>
          <w:p w:rsidR="00554D68" w:rsidRPr="00445D05" w:rsidRDefault="00554D68" w:rsidP="00554D68">
            <w:pPr>
              <w:rPr>
                <w:bCs/>
              </w:rPr>
            </w:pPr>
            <w:r w:rsidRPr="00445D05">
              <w:rPr>
                <w:bCs/>
              </w:rPr>
              <w:t>5.2. Storage losses</w:t>
            </w:r>
          </w:p>
          <w:p w:rsidR="00554D68" w:rsidRPr="00445D05" w:rsidRDefault="00554D68" w:rsidP="00554D68">
            <w:pPr>
              <w:autoSpaceDE w:val="0"/>
              <w:autoSpaceDN w:val="0"/>
              <w:adjustRightInd w:val="0"/>
              <w:rPr>
                <w:bCs/>
              </w:rPr>
            </w:pPr>
            <w:r w:rsidRPr="00445D05">
              <w:rPr>
                <w:bCs/>
              </w:rPr>
              <w:t>5.3. The influence of pre-storage factors on safe storage of produce</w:t>
            </w:r>
          </w:p>
          <w:p w:rsidR="00554D68" w:rsidRPr="00445D05" w:rsidRDefault="00554D68" w:rsidP="00554D68">
            <w:pPr>
              <w:rPr>
                <w:bCs/>
              </w:rPr>
            </w:pPr>
            <w:r w:rsidRPr="00445D05">
              <w:rPr>
                <w:bCs/>
              </w:rPr>
              <w:t>5.4. Storage structures</w:t>
            </w:r>
          </w:p>
          <w:p w:rsidR="00554D68" w:rsidRPr="00445D05" w:rsidRDefault="00554D68" w:rsidP="00554D68">
            <w:pPr>
              <w:rPr>
                <w:bCs/>
              </w:rPr>
            </w:pPr>
            <w:r w:rsidRPr="00445D05">
              <w:rPr>
                <w:bCs/>
              </w:rPr>
              <w:t xml:space="preserve">5.5. Storage of horticultural produce </w:t>
            </w:r>
          </w:p>
          <w:p w:rsidR="00554D68" w:rsidRPr="00445D05" w:rsidRDefault="00554D68" w:rsidP="00554D68">
            <w:pPr>
              <w:autoSpaceDE w:val="0"/>
              <w:autoSpaceDN w:val="0"/>
              <w:adjustRightInd w:val="0"/>
              <w:rPr>
                <w:bCs/>
              </w:rPr>
            </w:pPr>
            <w:r w:rsidRPr="00445D05">
              <w:rPr>
                <w:bCs/>
              </w:rPr>
              <w:t>5.</w:t>
            </w:r>
            <w:r>
              <w:rPr>
                <w:bCs/>
              </w:rPr>
              <w:t>6</w:t>
            </w:r>
            <w:r w:rsidRPr="00445D05">
              <w:rPr>
                <w:bCs/>
              </w:rPr>
              <w:t>. Small-scale farm storage in the</w:t>
            </w:r>
            <w:r>
              <w:rPr>
                <w:bCs/>
              </w:rPr>
              <w:t xml:space="preserve"> </w:t>
            </w:r>
            <w:r w:rsidRPr="00445D05">
              <w:rPr>
                <w:bCs/>
              </w:rPr>
              <w:t>developing world</w:t>
            </w:r>
          </w:p>
          <w:p w:rsidR="00554D68" w:rsidRPr="00445D05" w:rsidRDefault="00554D68" w:rsidP="00554D68">
            <w:pPr>
              <w:autoSpaceDE w:val="0"/>
              <w:autoSpaceDN w:val="0"/>
              <w:adjustRightInd w:val="0"/>
              <w:rPr>
                <w:bCs/>
              </w:rPr>
            </w:pPr>
            <w:r>
              <w:rPr>
                <w:bCs/>
              </w:rPr>
              <w:t xml:space="preserve">5.7. </w:t>
            </w:r>
            <w:r w:rsidRPr="00445D05">
              <w:rPr>
                <w:bCs/>
              </w:rPr>
              <w:t>Transit or trader storage</w:t>
            </w:r>
          </w:p>
          <w:p w:rsidR="00554D68" w:rsidRPr="00445D05" w:rsidRDefault="00554D68" w:rsidP="00554D68">
            <w:pPr>
              <w:autoSpaceDE w:val="0"/>
              <w:autoSpaceDN w:val="0"/>
              <w:adjustRightInd w:val="0"/>
              <w:rPr>
                <w:bCs/>
              </w:rPr>
            </w:pPr>
            <w:r>
              <w:rPr>
                <w:bCs/>
              </w:rPr>
              <w:t xml:space="preserve">5.8. </w:t>
            </w:r>
            <w:r w:rsidRPr="00445D05">
              <w:rPr>
                <w:bCs/>
              </w:rPr>
              <w:t>Medium and large-scale storage</w:t>
            </w:r>
          </w:p>
          <w:p w:rsidR="00554D68" w:rsidRPr="00445D05" w:rsidRDefault="00554D68" w:rsidP="00554D68">
            <w:pPr>
              <w:autoSpaceDE w:val="0"/>
              <w:autoSpaceDN w:val="0"/>
              <w:adjustRightInd w:val="0"/>
              <w:rPr>
                <w:bCs/>
              </w:rPr>
            </w:pPr>
            <w:r>
              <w:rPr>
                <w:bCs/>
              </w:rPr>
              <w:t xml:space="preserve">5.9. </w:t>
            </w:r>
            <w:r w:rsidRPr="00445D05">
              <w:rPr>
                <w:bCs/>
              </w:rPr>
              <w:t>Storage management</w:t>
            </w:r>
          </w:p>
          <w:p w:rsidR="00554D68" w:rsidRPr="0043135D" w:rsidRDefault="00554D68" w:rsidP="00554D68">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7D766F"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A869B3" w:rsidRDefault="00554D68" w:rsidP="00554D68">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r w:rsidRPr="007D766F">
              <w:rPr>
                <w:rStyle w:val="apple-converted-space"/>
                <w:rFonts w:ascii="Times New Roman" w:hAnsi="Times New Roman"/>
                <w:sz w:val="24"/>
                <w:szCs w:val="24"/>
                <w:shd w:val="clear" w:color="auto" w:fill="FFFFFF"/>
              </w:rPr>
              <w:t> </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6422DD" w:rsidRPr="0068200B" w:rsidTr="00554C3A">
        <w:trPr>
          <w:trHeight w:val="35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6422DD" w:rsidRPr="005A1E30" w:rsidRDefault="004711DF" w:rsidP="002708BC">
            <w:pPr>
              <w:jc w:val="both"/>
              <w:rPr>
                <w:bCs/>
                <w:lang w:val="de-DE"/>
              </w:rPr>
            </w:pPr>
            <w:r>
              <w:rPr>
                <w:b/>
                <w:bCs/>
                <w:i/>
                <w:lang w:val="de-DE"/>
              </w:rPr>
              <w:t>B/  Tasks for students at home</w:t>
            </w:r>
            <w:r w:rsidR="006422DD" w:rsidRPr="005A1E30">
              <w:rPr>
                <w:bCs/>
                <w:lang w:val="de-DE"/>
              </w:rPr>
              <w:t>:</w:t>
            </w:r>
            <w:r w:rsidR="006422DD">
              <w:rPr>
                <w:bCs/>
                <w:i/>
                <w:lang w:val="de-DE"/>
              </w:rPr>
              <w:t xml:space="preserve"> (6</w:t>
            </w:r>
            <w:r w:rsidR="006422DD" w:rsidRPr="005A1E30">
              <w:rPr>
                <w:bCs/>
                <w:i/>
                <w:lang w:val="de-DE"/>
              </w:rPr>
              <w:t>)</w:t>
            </w:r>
          </w:p>
          <w:p w:rsidR="00C13000" w:rsidRDefault="004B351C" w:rsidP="005C4DDD">
            <w:pPr>
              <w:spacing w:before="60" w:after="60"/>
              <w:ind w:left="-101" w:firstLine="139"/>
              <w:jc w:val="both"/>
              <w:rPr>
                <w:rFonts w:eastAsia="Calibri"/>
                <w:lang w:val="de-DE"/>
              </w:rPr>
            </w:pPr>
            <w:r>
              <w:rPr>
                <w:rFonts w:eastAsia="Calibri"/>
                <w:lang w:val="de-DE"/>
              </w:rPr>
              <w:t>Further reading</w:t>
            </w:r>
            <w:r w:rsidR="00C13000">
              <w:rPr>
                <w:rFonts w:eastAsia="Calibri"/>
                <w:lang w:val="de-DE"/>
              </w:rPr>
              <w:t>:</w:t>
            </w:r>
          </w:p>
          <w:p w:rsidR="00C13000" w:rsidRPr="009E2723" w:rsidRDefault="00445D05" w:rsidP="009E2723">
            <w:pPr>
              <w:pStyle w:val="ListParagraph"/>
              <w:numPr>
                <w:ilvl w:val="0"/>
                <w:numId w:val="25"/>
              </w:numPr>
              <w:ind w:left="398" w:hanging="270"/>
              <w:rPr>
                <w:rFonts w:ascii="Times New Roman" w:hAnsi="Times New Roman"/>
                <w:sz w:val="24"/>
                <w:szCs w:val="24"/>
              </w:rPr>
            </w:pPr>
            <w:r w:rsidRPr="00445D05">
              <w:rPr>
                <w:rFonts w:ascii="Times New Roman" w:hAnsi="Times New Roman"/>
                <w:bCs/>
                <w:sz w:val="24"/>
                <w:szCs w:val="24"/>
              </w:rPr>
              <w:t>Selection of stores for durable</w:t>
            </w:r>
            <w:r>
              <w:rPr>
                <w:bCs/>
              </w:rPr>
              <w:t xml:space="preserve"> </w:t>
            </w:r>
            <w:r w:rsidRPr="00445D05">
              <w:rPr>
                <w:rFonts w:ascii="Times New Roman" w:hAnsi="Times New Roman"/>
                <w:bCs/>
                <w:sz w:val="24"/>
                <w:szCs w:val="24"/>
              </w:rPr>
              <w:t>commodities</w:t>
            </w:r>
          </w:p>
        </w:tc>
        <w:tc>
          <w:tcPr>
            <w:tcW w:w="738" w:type="pct"/>
            <w:shd w:val="clear" w:color="auto" w:fill="DAEEF3"/>
          </w:tcPr>
          <w:p w:rsidR="006422DD" w:rsidRDefault="006422DD" w:rsidP="00CD41E3">
            <w:pPr>
              <w:spacing w:before="60" w:after="60"/>
              <w:jc w:val="center"/>
              <w:rPr>
                <w:b/>
                <w:bCs/>
                <w:lang w:val="de-DE"/>
              </w:rPr>
            </w:pPr>
            <w:r>
              <w:rPr>
                <w:b/>
                <w:bCs/>
                <w:lang w:val="de-DE"/>
              </w:rPr>
              <w:t>G</w:t>
            </w:r>
            <w:r w:rsidR="00CD41E3">
              <w:rPr>
                <w:b/>
                <w:bCs/>
                <w:lang w:val="de-DE"/>
              </w:rPr>
              <w:t>1.1</w:t>
            </w:r>
          </w:p>
        </w:tc>
      </w:tr>
      <w:tr w:rsidR="001D15F1" w:rsidRPr="0068200B" w:rsidTr="001D15F1">
        <w:trPr>
          <w:trHeight w:val="350"/>
        </w:trPr>
        <w:tc>
          <w:tcPr>
            <w:tcW w:w="494" w:type="pct"/>
            <w:vMerge w:val="restart"/>
            <w:shd w:val="clear" w:color="auto" w:fill="auto"/>
          </w:tcPr>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Pr="00E932A6" w:rsidRDefault="001D15F1" w:rsidP="00765C28">
            <w:pPr>
              <w:spacing w:before="60" w:after="60"/>
              <w:jc w:val="center"/>
              <w:rPr>
                <w:bCs/>
                <w:lang w:val="de-DE"/>
              </w:rPr>
            </w:pPr>
            <w:r w:rsidRPr="00E932A6">
              <w:rPr>
                <w:bCs/>
                <w:lang w:val="de-DE"/>
              </w:rPr>
              <w:t>1</w:t>
            </w:r>
            <w:r w:rsidR="00765C28">
              <w:rPr>
                <w:bCs/>
                <w:lang w:val="de-DE"/>
              </w:rPr>
              <w:t>1</w:t>
            </w:r>
            <w:r>
              <w:rPr>
                <w:bCs/>
                <w:lang w:val="de-DE"/>
              </w:rPr>
              <w:t xml:space="preserve"> - 1</w:t>
            </w:r>
            <w:r w:rsidR="00765C28">
              <w:rPr>
                <w:bCs/>
                <w:lang w:val="de-DE"/>
              </w:rPr>
              <w:t>2</w:t>
            </w:r>
          </w:p>
        </w:tc>
        <w:tc>
          <w:tcPr>
            <w:tcW w:w="4506" w:type="pct"/>
            <w:gridSpan w:val="2"/>
            <w:shd w:val="clear" w:color="auto" w:fill="auto"/>
          </w:tcPr>
          <w:p w:rsidR="001D15F1" w:rsidRDefault="001D15F1" w:rsidP="007E3DD1">
            <w:pPr>
              <w:spacing w:before="60" w:after="60"/>
              <w:rPr>
                <w:b/>
                <w:bCs/>
                <w:lang w:val="de-DE"/>
              </w:rPr>
            </w:pPr>
            <w:r>
              <w:rPr>
                <w:b/>
                <w:bCs/>
                <w:i/>
                <w:lang w:val="de-DE"/>
              </w:rPr>
              <w:t xml:space="preserve">Chapter 6: </w:t>
            </w:r>
            <w:r w:rsidR="007E3DD1">
              <w:rPr>
                <w:b/>
                <w:bCs/>
                <w:i/>
                <w:lang w:val="de-DE"/>
              </w:rPr>
              <w:t xml:space="preserve">Pest management </w:t>
            </w:r>
          </w:p>
        </w:tc>
      </w:tr>
      <w:tr w:rsidR="00554D68" w:rsidRPr="0068200B" w:rsidTr="00554C3A">
        <w:trPr>
          <w:trHeight w:val="350"/>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54D68" w:rsidRDefault="00554D68" w:rsidP="00554D68">
            <w:pPr>
              <w:spacing w:before="60" w:after="60"/>
              <w:jc w:val="both"/>
              <w:rPr>
                <w:b/>
                <w:bCs/>
                <w:lang w:val="de-DE"/>
              </w:rPr>
            </w:pPr>
            <w:r w:rsidRPr="00E452AB">
              <w:rPr>
                <w:b/>
                <w:bCs/>
                <w:lang w:val="de-DE"/>
              </w:rPr>
              <w:t>Content of lecture:</w:t>
            </w:r>
          </w:p>
          <w:p w:rsidR="00554D68" w:rsidRDefault="00554D68" w:rsidP="00554D68">
            <w:pPr>
              <w:rPr>
                <w:bCs/>
              </w:rPr>
            </w:pPr>
            <w:r w:rsidRPr="00E415AE">
              <w:rPr>
                <w:bCs/>
              </w:rPr>
              <w:t xml:space="preserve">6.1. </w:t>
            </w:r>
            <w:r>
              <w:rPr>
                <w:bCs/>
              </w:rPr>
              <w:t>Safety</w:t>
            </w:r>
          </w:p>
          <w:p w:rsidR="00554D68" w:rsidRPr="00E415AE" w:rsidRDefault="00554D68" w:rsidP="00554D68">
            <w:pPr>
              <w:rPr>
                <w:bCs/>
              </w:rPr>
            </w:pPr>
            <w:r>
              <w:rPr>
                <w:bCs/>
              </w:rPr>
              <w:t xml:space="preserve">6.2. </w:t>
            </w:r>
            <w:r w:rsidRPr="00A573C0">
              <w:rPr>
                <w:bCs/>
              </w:rPr>
              <w:t>Insecticide toxicity</w:t>
            </w:r>
          </w:p>
          <w:p w:rsidR="00554D68" w:rsidRDefault="00554D68" w:rsidP="00554D68">
            <w:pPr>
              <w:rPr>
                <w:bCs/>
              </w:rPr>
            </w:pPr>
            <w:r>
              <w:rPr>
                <w:bCs/>
              </w:rPr>
              <w:t>6.3. Insect control</w:t>
            </w:r>
          </w:p>
          <w:p w:rsidR="00554D68" w:rsidRPr="00D02505" w:rsidRDefault="00554D68" w:rsidP="00554D68">
            <w:pPr>
              <w:rPr>
                <w:bCs/>
              </w:rPr>
            </w:pPr>
            <w:r>
              <w:rPr>
                <w:bCs/>
              </w:rPr>
              <w:t>6.4. Inert dusts</w:t>
            </w:r>
          </w:p>
          <w:p w:rsidR="00554D68" w:rsidRDefault="00554D68" w:rsidP="00554D68">
            <w:pPr>
              <w:rPr>
                <w:bCs/>
              </w:rPr>
            </w:pPr>
            <w:r>
              <w:rPr>
                <w:bCs/>
              </w:rPr>
              <w:t>6.5. Rodent control</w:t>
            </w:r>
          </w:p>
          <w:p w:rsidR="00554D68" w:rsidRPr="00D02505" w:rsidRDefault="00554D68" w:rsidP="00554D68">
            <w:pPr>
              <w:rPr>
                <w:bCs/>
              </w:rPr>
            </w:pPr>
            <w:r>
              <w:rPr>
                <w:bCs/>
              </w:rPr>
              <w:t>6.6. Bird control</w:t>
            </w:r>
          </w:p>
          <w:p w:rsidR="00554D68" w:rsidRPr="00D02505" w:rsidRDefault="00554D68" w:rsidP="00554D68">
            <w:pPr>
              <w:rPr>
                <w:bCs/>
              </w:rPr>
            </w:pPr>
            <w:r>
              <w:rPr>
                <w:bCs/>
              </w:rPr>
              <w:t xml:space="preserve">6.7. </w:t>
            </w:r>
            <w:r w:rsidRPr="00A573C0">
              <w:rPr>
                <w:bCs/>
              </w:rPr>
              <w:t>Moulds and bacteria</w:t>
            </w:r>
          </w:p>
          <w:p w:rsidR="00554D68" w:rsidRPr="00A573C0" w:rsidRDefault="00554D68" w:rsidP="00554D68">
            <w:pPr>
              <w:rPr>
                <w:bCs/>
              </w:rPr>
            </w:pPr>
            <w:r>
              <w:rPr>
                <w:bCs/>
              </w:rPr>
              <w:t xml:space="preserve">6.8. </w:t>
            </w:r>
            <w:r w:rsidRPr="00A573C0">
              <w:rPr>
                <w:bCs/>
              </w:rPr>
              <w:t>Approaches to pest management in stored grain</w:t>
            </w:r>
          </w:p>
          <w:p w:rsidR="00554D68" w:rsidRPr="003B43F4" w:rsidRDefault="00554D68" w:rsidP="00554D68">
            <w:pPr>
              <w:rPr>
                <w:bCs/>
              </w:rPr>
            </w:pPr>
            <w:r w:rsidRPr="003B43F4">
              <w:rPr>
                <w:bCs/>
                <w:szCs w:val="52"/>
              </w:rPr>
              <w:t>6.9. Remedial Treatments in Pest Management</w:t>
            </w:r>
          </w:p>
          <w:p w:rsidR="00554D68" w:rsidRPr="0043135D" w:rsidRDefault="00554D68" w:rsidP="00554D68">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D44899" w:rsidRDefault="00554D68" w:rsidP="00554D68">
            <w:pPr>
              <w:pStyle w:val="ListParagraph"/>
              <w:numPr>
                <w:ilvl w:val="0"/>
                <w:numId w:val="25"/>
              </w:numPr>
              <w:ind w:left="398" w:hanging="270"/>
              <w:rPr>
                <w:b/>
                <w:bCs/>
                <w:i/>
                <w:lang w:val="de-DE"/>
              </w:rPr>
            </w:pPr>
            <w:r w:rsidRPr="007D766F">
              <w:rPr>
                <w:rFonts w:ascii="Times New Roman" w:hAnsi="Times New Roman"/>
                <w:sz w:val="24"/>
                <w:szCs w:val="24"/>
              </w:rPr>
              <w:t>Slideshow</w:t>
            </w:r>
          </w:p>
          <w:p w:rsidR="00554D68" w:rsidRDefault="00554D68" w:rsidP="00554D68">
            <w:pPr>
              <w:pStyle w:val="ListParagraph"/>
              <w:numPr>
                <w:ilvl w:val="0"/>
                <w:numId w:val="25"/>
              </w:numPr>
              <w:ind w:left="398" w:hanging="270"/>
              <w:rPr>
                <w:b/>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r w:rsidRPr="007D766F">
              <w:rPr>
                <w:rStyle w:val="apple-converted-space"/>
                <w:rFonts w:ascii="Times New Roman" w:hAnsi="Times New Roman"/>
                <w:sz w:val="24"/>
                <w:szCs w:val="24"/>
                <w:shd w:val="clear" w:color="auto" w:fill="FFFFFF"/>
              </w:rPr>
              <w:t> </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554D68" w:rsidRPr="0068200B" w:rsidTr="00554C3A">
        <w:trPr>
          <w:trHeight w:val="350"/>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jc w:val="both"/>
              <w:rPr>
                <w:bCs/>
                <w:lang w:val="de-DE"/>
              </w:rPr>
            </w:pPr>
            <w:r>
              <w:rPr>
                <w:b/>
                <w:bCs/>
                <w:i/>
                <w:lang w:val="de-DE"/>
              </w:rPr>
              <w:t>B/  Tasks for students at home</w:t>
            </w:r>
            <w:r w:rsidRPr="005A1E30">
              <w:rPr>
                <w:bCs/>
                <w:lang w:val="de-DE"/>
              </w:rPr>
              <w:t>:</w:t>
            </w:r>
            <w:r>
              <w:rPr>
                <w:bCs/>
                <w:i/>
                <w:lang w:val="de-DE"/>
              </w:rPr>
              <w:t xml:space="preserve"> (6</w:t>
            </w:r>
            <w:r w:rsidRPr="005A1E30">
              <w:rPr>
                <w:bCs/>
                <w:i/>
                <w:lang w:val="de-DE"/>
              </w:rPr>
              <w:t>)</w:t>
            </w:r>
          </w:p>
          <w:p w:rsidR="00131BC0" w:rsidRPr="00131BC0" w:rsidRDefault="00131BC0" w:rsidP="00131BC0">
            <w:pPr>
              <w:rPr>
                <w:bCs/>
                <w:lang w:val="de-DE"/>
              </w:rPr>
            </w:pPr>
            <w:r>
              <w:rPr>
                <w:bCs/>
                <w:lang w:val="de-DE"/>
              </w:rPr>
              <w:t>Further reading:</w:t>
            </w:r>
          </w:p>
          <w:p w:rsidR="00554D68" w:rsidRPr="00987AF3" w:rsidRDefault="00554D68" w:rsidP="00554D68">
            <w:pPr>
              <w:pStyle w:val="ListParagraph"/>
              <w:numPr>
                <w:ilvl w:val="0"/>
                <w:numId w:val="25"/>
              </w:numPr>
              <w:ind w:left="398" w:hanging="270"/>
              <w:rPr>
                <w:rFonts w:ascii="Times New Roman" w:hAnsi="Times New Roman"/>
                <w:bCs/>
                <w:iCs/>
                <w:sz w:val="24"/>
                <w:szCs w:val="24"/>
                <w:shd w:val="clear" w:color="auto" w:fill="FFFFFF"/>
              </w:rPr>
            </w:pPr>
            <w:r w:rsidRPr="00A573C0">
              <w:rPr>
                <w:rFonts w:ascii="Times New Roman" w:hAnsi="Times New Roman"/>
                <w:sz w:val="24"/>
                <w:szCs w:val="24"/>
              </w:rPr>
              <w:t xml:space="preserve">Case study – use of a predatory beetle, </w:t>
            </w:r>
            <w:r w:rsidRPr="00A573C0">
              <w:rPr>
                <w:rFonts w:ascii="Times New Roman" w:hAnsi="Times New Roman"/>
                <w:i/>
                <w:sz w:val="24"/>
                <w:szCs w:val="24"/>
              </w:rPr>
              <w:t>Teretrius nigrescens</w:t>
            </w:r>
            <w:r w:rsidRPr="00A573C0">
              <w:rPr>
                <w:rFonts w:ascii="Times New Roman" w:hAnsi="Times New Roman"/>
                <w:sz w:val="24"/>
                <w:szCs w:val="24"/>
              </w:rPr>
              <w:t>, against larger grain borer, a beetle pest of stored maize and cassava in Africa</w:t>
            </w:r>
          </w:p>
        </w:tc>
        <w:tc>
          <w:tcPr>
            <w:tcW w:w="738" w:type="pct"/>
            <w:shd w:val="clear" w:color="auto" w:fill="DAEEF3"/>
          </w:tcPr>
          <w:p w:rsidR="00554D68" w:rsidRPr="0068200B" w:rsidRDefault="00554D68" w:rsidP="00554D68">
            <w:pPr>
              <w:spacing w:before="60" w:after="60"/>
              <w:jc w:val="center"/>
              <w:rPr>
                <w:b/>
                <w:lang w:val="de-DE"/>
              </w:rPr>
            </w:pPr>
            <w:r>
              <w:rPr>
                <w:b/>
                <w:lang w:val="de-DE"/>
              </w:rPr>
              <w:t>G</w:t>
            </w:r>
            <w:r w:rsidRPr="0068200B">
              <w:rPr>
                <w:b/>
                <w:lang w:val="de-DE"/>
              </w:rPr>
              <w:t>1.1</w:t>
            </w:r>
          </w:p>
        </w:tc>
      </w:tr>
      <w:tr w:rsidR="001D15F1" w:rsidRPr="0068200B" w:rsidTr="001D15F1">
        <w:trPr>
          <w:trHeight w:val="350"/>
        </w:trPr>
        <w:tc>
          <w:tcPr>
            <w:tcW w:w="494" w:type="pct"/>
            <w:vMerge w:val="restart"/>
            <w:shd w:val="clear" w:color="auto" w:fill="auto"/>
          </w:tcPr>
          <w:p w:rsidR="001D15F1" w:rsidRPr="00765C28" w:rsidRDefault="00765C28" w:rsidP="0052451E">
            <w:pPr>
              <w:spacing w:before="60" w:after="60"/>
              <w:jc w:val="both"/>
              <w:rPr>
                <w:bCs/>
                <w:lang w:val="de-DE"/>
              </w:rPr>
            </w:pPr>
            <w:r w:rsidRPr="00765C28">
              <w:rPr>
                <w:bCs/>
                <w:lang w:val="de-DE"/>
              </w:rPr>
              <w:t>13 - 15</w:t>
            </w:r>
          </w:p>
        </w:tc>
        <w:tc>
          <w:tcPr>
            <w:tcW w:w="4506" w:type="pct"/>
            <w:gridSpan w:val="2"/>
            <w:shd w:val="clear" w:color="auto" w:fill="auto"/>
          </w:tcPr>
          <w:p w:rsidR="001D15F1" w:rsidRPr="003B43F4" w:rsidRDefault="001D15F1" w:rsidP="001D15F1">
            <w:pPr>
              <w:rPr>
                <w:rFonts w:eastAsia="Calibri"/>
                <w:b/>
                <w:i/>
                <w:lang w:val="de-DE"/>
              </w:rPr>
            </w:pPr>
            <w:r w:rsidRPr="00E452AB">
              <w:rPr>
                <w:rFonts w:eastAsia="Calibri"/>
                <w:b/>
                <w:i/>
                <w:lang w:val="de-DE"/>
              </w:rPr>
              <w:t xml:space="preserve">Chapter </w:t>
            </w:r>
            <w:r>
              <w:rPr>
                <w:rFonts w:eastAsia="Calibri"/>
                <w:b/>
                <w:i/>
                <w:lang w:val="de-DE"/>
              </w:rPr>
              <w:t>7</w:t>
            </w:r>
            <w:r w:rsidRPr="00E452AB">
              <w:rPr>
                <w:rFonts w:eastAsia="Calibri"/>
                <w:b/>
                <w:i/>
                <w:lang w:val="de-DE"/>
              </w:rPr>
              <w:t>:</w:t>
            </w:r>
            <w:r>
              <w:rPr>
                <w:rFonts w:eastAsia="Calibri"/>
                <w:b/>
                <w:i/>
                <w:lang w:val="de-DE"/>
              </w:rPr>
              <w:t xml:space="preserve"> </w:t>
            </w:r>
            <w:r w:rsidR="003B43F4" w:rsidRPr="003B43F4">
              <w:rPr>
                <w:b/>
                <w:bCs/>
                <w:i/>
              </w:rPr>
              <w:t>Case Studies in the handling and storage of durable crops</w:t>
            </w:r>
          </w:p>
          <w:p w:rsidR="001D15F1" w:rsidRDefault="003B43F4" w:rsidP="001D15F1">
            <w:pPr>
              <w:spacing w:before="60" w:after="60"/>
              <w:rPr>
                <w:b/>
                <w:bCs/>
                <w:lang w:val="de-DE"/>
              </w:rPr>
            </w:pPr>
            <w:r w:rsidRPr="003B43F4">
              <w:rPr>
                <w:b/>
                <w:bCs/>
                <w:i/>
                <w:lang w:val="de-DE"/>
              </w:rPr>
              <w:t xml:space="preserve">Chapter 8: </w:t>
            </w:r>
            <w:r w:rsidRPr="003B43F4">
              <w:rPr>
                <w:b/>
                <w:bCs/>
                <w:i/>
              </w:rPr>
              <w:t>Case Studies in the handling and Storage of Perishables</w:t>
            </w:r>
          </w:p>
        </w:tc>
      </w:tr>
      <w:tr w:rsidR="00554D68" w:rsidRPr="0068200B" w:rsidTr="00554C3A">
        <w:trPr>
          <w:trHeight w:val="350"/>
        </w:trPr>
        <w:tc>
          <w:tcPr>
            <w:tcW w:w="494" w:type="pct"/>
            <w:vMerge/>
            <w:shd w:val="clear" w:color="auto" w:fill="auto"/>
          </w:tcPr>
          <w:p w:rsidR="00554D6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p>
          <w:p w:rsidR="00554D68" w:rsidRDefault="00554D68" w:rsidP="00554D68">
            <w:pPr>
              <w:spacing w:before="60" w:after="60"/>
              <w:jc w:val="both"/>
              <w:rPr>
                <w:b/>
                <w:bCs/>
                <w:lang w:val="de-DE"/>
              </w:rPr>
            </w:pPr>
            <w:r w:rsidRPr="00E452AB">
              <w:rPr>
                <w:b/>
                <w:bCs/>
                <w:lang w:val="de-DE"/>
              </w:rPr>
              <w:t>Content of lecture:</w:t>
            </w:r>
          </w:p>
          <w:p w:rsidR="00554D68" w:rsidRPr="003B43F4" w:rsidRDefault="00554D68" w:rsidP="00554D68">
            <w:pPr>
              <w:jc w:val="both"/>
              <w:rPr>
                <w:rFonts w:eastAsia="Calibri"/>
                <w:b/>
                <w:i/>
                <w:lang w:val="de-DE"/>
              </w:rPr>
            </w:pPr>
            <w:r w:rsidRPr="00E452AB">
              <w:rPr>
                <w:rFonts w:eastAsia="Calibri"/>
                <w:b/>
                <w:i/>
                <w:lang w:val="de-DE"/>
              </w:rPr>
              <w:t xml:space="preserve">Chapter </w:t>
            </w:r>
            <w:r>
              <w:rPr>
                <w:rFonts w:eastAsia="Calibri"/>
                <w:b/>
                <w:i/>
                <w:lang w:val="de-DE"/>
              </w:rPr>
              <w:t>7</w:t>
            </w:r>
            <w:r w:rsidRPr="00E452AB">
              <w:rPr>
                <w:rFonts w:eastAsia="Calibri"/>
                <w:b/>
                <w:i/>
                <w:lang w:val="de-DE"/>
              </w:rPr>
              <w:t>:</w:t>
            </w:r>
            <w:r>
              <w:rPr>
                <w:rFonts w:eastAsia="Calibri"/>
                <w:b/>
                <w:i/>
                <w:lang w:val="de-DE"/>
              </w:rPr>
              <w:t xml:space="preserve"> </w:t>
            </w:r>
            <w:r w:rsidRPr="003B43F4">
              <w:rPr>
                <w:b/>
                <w:bCs/>
                <w:i/>
              </w:rPr>
              <w:t>Case Studies in the handling and storage of durable crops</w:t>
            </w:r>
          </w:p>
          <w:p w:rsidR="00554D68" w:rsidRPr="003B43F4" w:rsidRDefault="00554D68" w:rsidP="00554D68">
            <w:pPr>
              <w:rPr>
                <w:bCs/>
                <w:i/>
              </w:rPr>
            </w:pPr>
            <w:r w:rsidRPr="003B43F4">
              <w:rPr>
                <w:bCs/>
                <w:i/>
              </w:rPr>
              <w:t>7.1. Rice</w:t>
            </w:r>
          </w:p>
          <w:p w:rsidR="00554D68" w:rsidRPr="007935A9" w:rsidRDefault="00554D68" w:rsidP="00554D68">
            <w:pPr>
              <w:rPr>
                <w:bCs/>
              </w:rPr>
            </w:pPr>
            <w:r w:rsidRPr="007935A9">
              <w:rPr>
                <w:bCs/>
              </w:rPr>
              <w:t xml:space="preserve">7.2. </w:t>
            </w:r>
            <w:r>
              <w:rPr>
                <w:bCs/>
              </w:rPr>
              <w:t>Maize</w:t>
            </w:r>
          </w:p>
          <w:p w:rsidR="00554D68" w:rsidRDefault="00554D68" w:rsidP="00554D68">
            <w:pPr>
              <w:rPr>
                <w:bCs/>
              </w:rPr>
            </w:pPr>
            <w:r>
              <w:rPr>
                <w:bCs/>
              </w:rPr>
              <w:t>7.3. Sorgum</w:t>
            </w:r>
          </w:p>
          <w:p w:rsidR="00554D68" w:rsidRDefault="00554D68" w:rsidP="00554D68">
            <w:pPr>
              <w:rPr>
                <w:bCs/>
              </w:rPr>
            </w:pPr>
            <w:r>
              <w:rPr>
                <w:bCs/>
              </w:rPr>
              <w:t>7.4. Peanut</w:t>
            </w:r>
          </w:p>
          <w:p w:rsidR="00554D68" w:rsidRDefault="00554D68" w:rsidP="00554D68">
            <w:pPr>
              <w:rPr>
                <w:bCs/>
              </w:rPr>
            </w:pPr>
            <w:r>
              <w:rPr>
                <w:bCs/>
              </w:rPr>
              <w:t>7.5. Coffee</w:t>
            </w:r>
          </w:p>
          <w:p w:rsidR="00554D68" w:rsidRDefault="00554D68" w:rsidP="00554D68">
            <w:pPr>
              <w:rPr>
                <w:bCs/>
              </w:rPr>
            </w:pPr>
            <w:r>
              <w:rPr>
                <w:bCs/>
              </w:rPr>
              <w:t>7.6. Cocoa</w:t>
            </w:r>
          </w:p>
          <w:p w:rsidR="00554D68" w:rsidRPr="007935A9" w:rsidRDefault="00554D68" w:rsidP="00554D68">
            <w:pPr>
              <w:rPr>
                <w:bCs/>
              </w:rPr>
            </w:pPr>
            <w:r>
              <w:rPr>
                <w:bCs/>
              </w:rPr>
              <w:t>7.7. Cured fish</w:t>
            </w:r>
          </w:p>
          <w:p w:rsidR="00554D68" w:rsidRDefault="00554D68" w:rsidP="00554D68">
            <w:pPr>
              <w:rPr>
                <w:b/>
                <w:bCs/>
                <w:i/>
              </w:rPr>
            </w:pPr>
          </w:p>
          <w:p w:rsidR="00554D68" w:rsidRPr="00C05999" w:rsidRDefault="00554D68" w:rsidP="00554D68">
            <w:pPr>
              <w:rPr>
                <w:b/>
                <w:bCs/>
                <w:i/>
              </w:rPr>
            </w:pPr>
            <w:r>
              <w:rPr>
                <w:b/>
                <w:bCs/>
                <w:i/>
              </w:rPr>
              <w:t xml:space="preserve">Chapter 8: </w:t>
            </w:r>
            <w:r w:rsidRPr="003B43F4">
              <w:rPr>
                <w:b/>
                <w:bCs/>
                <w:i/>
              </w:rPr>
              <w:t>Case Studies in the handling and Storage of Perishables</w:t>
            </w:r>
          </w:p>
          <w:p w:rsidR="00554D68" w:rsidRPr="007935A9" w:rsidRDefault="00554D68" w:rsidP="00554D68">
            <w:pPr>
              <w:rPr>
                <w:bCs/>
              </w:rPr>
            </w:pPr>
            <w:r w:rsidRPr="007935A9">
              <w:rPr>
                <w:bCs/>
              </w:rPr>
              <w:t xml:space="preserve">8.1. </w:t>
            </w:r>
            <w:r>
              <w:rPr>
                <w:bCs/>
              </w:rPr>
              <w:t>Tomato</w:t>
            </w:r>
          </w:p>
          <w:p w:rsidR="00554D68" w:rsidRPr="007935A9" w:rsidRDefault="00554D68" w:rsidP="00554D68">
            <w:pPr>
              <w:rPr>
                <w:bCs/>
              </w:rPr>
            </w:pPr>
            <w:r w:rsidRPr="007935A9">
              <w:rPr>
                <w:bCs/>
              </w:rPr>
              <w:t xml:space="preserve">8.2. </w:t>
            </w:r>
            <w:r>
              <w:rPr>
                <w:bCs/>
              </w:rPr>
              <w:t>Banana</w:t>
            </w:r>
          </w:p>
          <w:p w:rsidR="00554D68" w:rsidRDefault="00554D68" w:rsidP="00554D68">
            <w:pPr>
              <w:rPr>
                <w:bCs/>
              </w:rPr>
            </w:pPr>
            <w:r w:rsidRPr="007935A9">
              <w:rPr>
                <w:bCs/>
              </w:rPr>
              <w:t xml:space="preserve">8.3. </w:t>
            </w:r>
            <w:r>
              <w:rPr>
                <w:bCs/>
              </w:rPr>
              <w:t>Citrus</w:t>
            </w:r>
          </w:p>
          <w:p w:rsidR="00554D68" w:rsidRDefault="00554D68" w:rsidP="00554D68">
            <w:pPr>
              <w:rPr>
                <w:bCs/>
              </w:rPr>
            </w:pPr>
            <w:r>
              <w:rPr>
                <w:bCs/>
              </w:rPr>
              <w:t>8.4. Mango</w:t>
            </w:r>
          </w:p>
          <w:p w:rsidR="00554D68" w:rsidRDefault="00554D68" w:rsidP="00554D68">
            <w:pPr>
              <w:rPr>
                <w:bCs/>
              </w:rPr>
            </w:pPr>
            <w:r>
              <w:rPr>
                <w:bCs/>
              </w:rPr>
              <w:t xml:space="preserve">8.5. </w:t>
            </w:r>
            <w:r w:rsidRPr="008201CB">
              <w:rPr>
                <w:bCs/>
              </w:rPr>
              <w:t>Pin</w:t>
            </w:r>
            <w:r w:rsidR="008201CB">
              <w:rPr>
                <w:bCs/>
              </w:rPr>
              <w:t>e</w:t>
            </w:r>
            <w:r w:rsidRPr="008201CB">
              <w:rPr>
                <w:bCs/>
              </w:rPr>
              <w:t>apple</w:t>
            </w:r>
          </w:p>
          <w:p w:rsidR="00554D68" w:rsidRPr="007935A9" w:rsidRDefault="00554D68" w:rsidP="00554D68">
            <w:pPr>
              <w:rPr>
                <w:bCs/>
              </w:rPr>
            </w:pPr>
            <w:r>
              <w:rPr>
                <w:bCs/>
              </w:rPr>
              <w:t>8.6. Avocado</w:t>
            </w:r>
          </w:p>
          <w:p w:rsidR="00554D68" w:rsidRDefault="00554D68" w:rsidP="00554D68">
            <w:pPr>
              <w:rPr>
                <w:b/>
                <w:bCs/>
              </w:rPr>
            </w:pPr>
          </w:p>
          <w:p w:rsidR="00554D68" w:rsidRPr="0043135D" w:rsidRDefault="00554D68" w:rsidP="00554D68">
            <w:r>
              <w:rPr>
                <w:b/>
                <w:bCs/>
              </w:rPr>
              <w:t>Teaching methods</w:t>
            </w:r>
            <w:r w:rsidRPr="0043135D">
              <w:t xml:space="preserve"> :</w:t>
            </w:r>
          </w:p>
          <w:p w:rsidR="00554D68" w:rsidRPr="00E06821" w:rsidRDefault="00554D68" w:rsidP="00554D68">
            <w:pPr>
              <w:pStyle w:val="ListParagraph"/>
              <w:numPr>
                <w:ilvl w:val="0"/>
                <w:numId w:val="25"/>
              </w:numPr>
              <w:ind w:left="398" w:hanging="270"/>
              <w:rPr>
                <w:b/>
                <w:bCs/>
                <w:i/>
                <w:lang w:val="de-DE"/>
              </w:rPr>
            </w:pPr>
            <w:r w:rsidRPr="00E06821">
              <w:rPr>
                <w:rFonts w:ascii="Times New Roman" w:hAnsi="Times New Roman"/>
                <w:sz w:val="24"/>
                <w:szCs w:val="24"/>
              </w:rPr>
              <w:t xml:space="preserve">Slideshow </w:t>
            </w:r>
            <w:r>
              <w:rPr>
                <w:rFonts w:ascii="Times New Roman" w:hAnsi="Times New Roman"/>
                <w:sz w:val="24"/>
                <w:szCs w:val="24"/>
              </w:rPr>
              <w:t xml:space="preserve">+ </w:t>
            </w:r>
            <w:r w:rsidRPr="00070F37">
              <w:rPr>
                <w:rFonts w:ascii="Times New Roman" w:hAnsi="Times New Roman"/>
                <w:sz w:val="24"/>
                <w:szCs w:val="24"/>
              </w:rPr>
              <w:t>oral presentations</w:t>
            </w:r>
            <w:r>
              <w:rPr>
                <w:rFonts w:ascii="Times New Roman" w:hAnsi="Times New Roman"/>
                <w:sz w:val="24"/>
                <w:szCs w:val="24"/>
              </w:rPr>
              <w:t xml:space="preserve"> by groups of students</w:t>
            </w:r>
          </w:p>
          <w:p w:rsidR="00554D68" w:rsidRPr="00E06821" w:rsidRDefault="00554D68" w:rsidP="00554D68">
            <w:pPr>
              <w:pStyle w:val="ListParagraph"/>
              <w:numPr>
                <w:ilvl w:val="0"/>
                <w:numId w:val="25"/>
              </w:numPr>
              <w:ind w:left="398" w:hanging="270"/>
              <w:rPr>
                <w:rFonts w:ascii="Times New Roman" w:hAnsi="Times New Roman"/>
                <w:sz w:val="24"/>
                <w:szCs w:val="24"/>
              </w:rPr>
            </w:pPr>
            <w:r w:rsidRPr="00E06821">
              <w:rPr>
                <w:rFonts w:ascii="Times New Roman" w:hAnsi="Times New Roman"/>
                <w:sz w:val="24"/>
                <w:szCs w:val="24"/>
              </w:rPr>
              <w:t>Class discussion conducted by lecturer</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G3.1, G3.2</w:t>
            </w:r>
          </w:p>
        </w:tc>
      </w:tr>
      <w:tr w:rsidR="00554D68" w:rsidRPr="0068200B" w:rsidTr="00554C3A">
        <w:trPr>
          <w:trHeight w:val="350"/>
        </w:trPr>
        <w:tc>
          <w:tcPr>
            <w:tcW w:w="494" w:type="pct"/>
            <w:vMerge/>
            <w:shd w:val="clear" w:color="auto" w:fill="auto"/>
          </w:tcPr>
          <w:p w:rsidR="00554D68" w:rsidRDefault="00554D68" w:rsidP="00554D68">
            <w:pPr>
              <w:spacing w:before="60" w:after="60"/>
              <w:jc w:val="both"/>
              <w:rPr>
                <w:bCs/>
                <w:i/>
                <w:lang w:val="de-DE"/>
              </w:rPr>
            </w:pPr>
          </w:p>
        </w:tc>
        <w:tc>
          <w:tcPr>
            <w:tcW w:w="3768" w:type="pct"/>
            <w:shd w:val="clear" w:color="auto" w:fill="auto"/>
          </w:tcPr>
          <w:p w:rsidR="00554D68" w:rsidRDefault="00554D68" w:rsidP="00554D68">
            <w:pPr>
              <w:jc w:val="both"/>
              <w:rPr>
                <w:bCs/>
                <w:i/>
                <w:lang w:val="de-DE"/>
              </w:rPr>
            </w:pPr>
            <w:r>
              <w:rPr>
                <w:b/>
                <w:bCs/>
                <w:i/>
                <w:lang w:val="de-DE"/>
              </w:rPr>
              <w:t>B/  Tasks for students at home</w:t>
            </w:r>
            <w:r w:rsidRPr="005A1E30">
              <w:rPr>
                <w:bCs/>
                <w:lang w:val="de-DE"/>
              </w:rPr>
              <w:t>:</w:t>
            </w:r>
            <w:r>
              <w:rPr>
                <w:bCs/>
                <w:i/>
                <w:lang w:val="de-DE"/>
              </w:rPr>
              <w:t xml:space="preserve"> </w:t>
            </w:r>
          </w:p>
          <w:p w:rsidR="00554D68" w:rsidRPr="00ED4C25" w:rsidRDefault="00554D68" w:rsidP="00554D68">
            <w:pPr>
              <w:pStyle w:val="ListParagraph"/>
              <w:numPr>
                <w:ilvl w:val="0"/>
                <w:numId w:val="25"/>
              </w:numPr>
              <w:ind w:left="398" w:hanging="270"/>
              <w:rPr>
                <w:rFonts w:ascii="Times New Roman" w:hAnsi="Times New Roman"/>
                <w:bCs/>
                <w:i/>
                <w:lang w:val="de-DE"/>
              </w:rPr>
            </w:pPr>
            <w:r w:rsidRPr="00ED4C25">
              <w:rPr>
                <w:rFonts w:ascii="Times New Roman" w:hAnsi="Times New Roman"/>
                <w:sz w:val="24"/>
              </w:rPr>
              <w:t>Overview of presented topics in class</w:t>
            </w:r>
            <w:r w:rsidRPr="00ED4C25">
              <w:rPr>
                <w:rFonts w:ascii="Times New Roman" w:hAnsi="Times New Roman"/>
                <w:bCs/>
                <w:i/>
                <w:sz w:val="24"/>
                <w:lang w:val="de-DE"/>
              </w:rPr>
              <w:t xml:space="preserve"> </w:t>
            </w:r>
          </w:p>
        </w:tc>
        <w:tc>
          <w:tcPr>
            <w:tcW w:w="738" w:type="pct"/>
            <w:shd w:val="clear" w:color="auto" w:fill="DAEEF3"/>
          </w:tcPr>
          <w:p w:rsidR="00554D68" w:rsidRPr="0068200B" w:rsidRDefault="00554D68" w:rsidP="00554D68">
            <w:pPr>
              <w:spacing w:before="60" w:after="60"/>
              <w:jc w:val="center"/>
              <w:rPr>
                <w:b/>
                <w:lang w:val="de-DE"/>
              </w:rPr>
            </w:pPr>
            <w:r>
              <w:rPr>
                <w:b/>
                <w:lang w:val="de-DE"/>
              </w:rPr>
              <w:t>G</w:t>
            </w:r>
            <w:r w:rsidRPr="0068200B">
              <w:rPr>
                <w:b/>
                <w:lang w:val="de-DE"/>
              </w:rPr>
              <w:t>1.1</w:t>
            </w:r>
          </w:p>
        </w:tc>
      </w:tr>
    </w:tbl>
    <w:p w:rsidR="00100C65" w:rsidRDefault="00100C6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39768E" w:rsidRDefault="0039768E" w:rsidP="00E6546C">
      <w:pPr>
        <w:spacing w:before="60" w:after="60"/>
        <w:jc w:val="both"/>
        <w:rPr>
          <w:bCs/>
        </w:rPr>
      </w:pP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5C4DDD">
              <w:rPr>
                <w:bCs/>
              </w:rPr>
              <w:t>01</w:t>
            </w:r>
            <w:r w:rsidR="00E403F0">
              <w:rPr>
                <w:bCs/>
              </w:rPr>
              <w:t xml:space="preserve"> </w:t>
            </w:r>
            <w:r w:rsidR="005C4DDD">
              <w:rPr>
                <w:bCs/>
              </w:rPr>
              <w:t>July</w:t>
            </w:r>
            <w:r w:rsidR="00E403F0">
              <w:rPr>
                <w:bCs/>
              </w:rPr>
              <w:t xml:space="preserve"> </w:t>
            </w:r>
            <w:r w:rsidR="00100C65">
              <w:rPr>
                <w:bCs/>
              </w:rPr>
              <w:t>201</w:t>
            </w:r>
            <w:r w:rsidR="005C4DDD">
              <w:rPr>
                <w:bCs/>
              </w:rPr>
              <w:t>7</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8462AE" w:rsidRPr="008A4D99" w:rsidRDefault="008462AE" w:rsidP="008047B3">
      <w:pPr>
        <w:spacing w:before="60" w:after="60"/>
        <w:jc w:val="both"/>
        <w:rPr>
          <w:b/>
          <w:bCs/>
        </w:rPr>
      </w:pPr>
    </w:p>
    <w:sectPr w:rsidR="008462AE" w:rsidRPr="008A4D99"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E74" w:rsidRDefault="00957E74">
      <w:r>
        <w:separator/>
      </w:r>
    </w:p>
  </w:endnote>
  <w:endnote w:type="continuationSeparator" w:id="0">
    <w:p w:rsidR="00957E74" w:rsidRDefault="0095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A37" w:rsidRDefault="00113A37"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3A37" w:rsidRDefault="00113A37"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A37" w:rsidRDefault="00113A37"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7E74">
      <w:rPr>
        <w:rStyle w:val="PageNumber"/>
        <w:noProof/>
      </w:rPr>
      <w:t>1</w:t>
    </w:r>
    <w:r>
      <w:rPr>
        <w:rStyle w:val="PageNumber"/>
      </w:rPr>
      <w:fldChar w:fldCharType="end"/>
    </w:r>
  </w:p>
  <w:p w:rsidR="00113A37" w:rsidRDefault="00113A37"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E74" w:rsidRDefault="00957E74">
      <w:r>
        <w:separator/>
      </w:r>
    </w:p>
  </w:footnote>
  <w:footnote w:type="continuationSeparator" w:id="0">
    <w:p w:rsidR="00957E74" w:rsidRDefault="00957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33B6DD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40E02AA"/>
    <w:multiLevelType w:val="multilevel"/>
    <w:tmpl w:val="BBF098D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C34BB"/>
    <w:multiLevelType w:val="hybridMultilevel"/>
    <w:tmpl w:val="A8B6CA9C"/>
    <w:lvl w:ilvl="0" w:tplc="170EE5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5354A1"/>
    <w:multiLevelType w:val="hybridMultilevel"/>
    <w:tmpl w:val="C986AC7E"/>
    <w:lvl w:ilvl="0" w:tplc="41723A5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547E60"/>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54F1EFB"/>
    <w:multiLevelType w:val="multilevel"/>
    <w:tmpl w:val="6BE47B9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9321073"/>
    <w:multiLevelType w:val="hybridMultilevel"/>
    <w:tmpl w:val="67F4637A"/>
    <w:lvl w:ilvl="0" w:tplc="A8BA58EE">
      <w:start w:val="1"/>
      <w:numFmt w:val="bullet"/>
      <w:lvlText w:val=""/>
      <w:lvlJc w:val="left"/>
      <w:pPr>
        <w:tabs>
          <w:tab w:val="num" w:pos="720"/>
        </w:tabs>
        <w:ind w:left="720" w:hanging="360"/>
      </w:pPr>
      <w:rPr>
        <w:rFonts w:ascii="Wingdings" w:hAnsi="Wingdings" w:hint="default"/>
      </w:rPr>
    </w:lvl>
    <w:lvl w:ilvl="1" w:tplc="3BCC5A32" w:tentative="1">
      <w:start w:val="1"/>
      <w:numFmt w:val="bullet"/>
      <w:lvlText w:val=""/>
      <w:lvlJc w:val="left"/>
      <w:pPr>
        <w:tabs>
          <w:tab w:val="num" w:pos="1440"/>
        </w:tabs>
        <w:ind w:left="1440" w:hanging="360"/>
      </w:pPr>
      <w:rPr>
        <w:rFonts w:ascii="Wingdings" w:hAnsi="Wingdings" w:hint="default"/>
      </w:rPr>
    </w:lvl>
    <w:lvl w:ilvl="2" w:tplc="94EEF592" w:tentative="1">
      <w:start w:val="1"/>
      <w:numFmt w:val="bullet"/>
      <w:lvlText w:val=""/>
      <w:lvlJc w:val="left"/>
      <w:pPr>
        <w:tabs>
          <w:tab w:val="num" w:pos="2160"/>
        </w:tabs>
        <w:ind w:left="2160" w:hanging="360"/>
      </w:pPr>
      <w:rPr>
        <w:rFonts w:ascii="Wingdings" w:hAnsi="Wingdings" w:hint="default"/>
      </w:rPr>
    </w:lvl>
    <w:lvl w:ilvl="3" w:tplc="8EB2E05C" w:tentative="1">
      <w:start w:val="1"/>
      <w:numFmt w:val="bullet"/>
      <w:lvlText w:val=""/>
      <w:lvlJc w:val="left"/>
      <w:pPr>
        <w:tabs>
          <w:tab w:val="num" w:pos="2880"/>
        </w:tabs>
        <w:ind w:left="2880" w:hanging="360"/>
      </w:pPr>
      <w:rPr>
        <w:rFonts w:ascii="Wingdings" w:hAnsi="Wingdings" w:hint="default"/>
      </w:rPr>
    </w:lvl>
    <w:lvl w:ilvl="4" w:tplc="B9EE592A" w:tentative="1">
      <w:start w:val="1"/>
      <w:numFmt w:val="bullet"/>
      <w:lvlText w:val=""/>
      <w:lvlJc w:val="left"/>
      <w:pPr>
        <w:tabs>
          <w:tab w:val="num" w:pos="3600"/>
        </w:tabs>
        <w:ind w:left="3600" w:hanging="360"/>
      </w:pPr>
      <w:rPr>
        <w:rFonts w:ascii="Wingdings" w:hAnsi="Wingdings" w:hint="default"/>
      </w:rPr>
    </w:lvl>
    <w:lvl w:ilvl="5" w:tplc="FCB41888" w:tentative="1">
      <w:start w:val="1"/>
      <w:numFmt w:val="bullet"/>
      <w:lvlText w:val=""/>
      <w:lvlJc w:val="left"/>
      <w:pPr>
        <w:tabs>
          <w:tab w:val="num" w:pos="4320"/>
        </w:tabs>
        <w:ind w:left="4320" w:hanging="360"/>
      </w:pPr>
      <w:rPr>
        <w:rFonts w:ascii="Wingdings" w:hAnsi="Wingdings" w:hint="default"/>
      </w:rPr>
    </w:lvl>
    <w:lvl w:ilvl="6" w:tplc="72C8F426" w:tentative="1">
      <w:start w:val="1"/>
      <w:numFmt w:val="bullet"/>
      <w:lvlText w:val=""/>
      <w:lvlJc w:val="left"/>
      <w:pPr>
        <w:tabs>
          <w:tab w:val="num" w:pos="5040"/>
        </w:tabs>
        <w:ind w:left="5040" w:hanging="360"/>
      </w:pPr>
      <w:rPr>
        <w:rFonts w:ascii="Wingdings" w:hAnsi="Wingdings" w:hint="default"/>
      </w:rPr>
    </w:lvl>
    <w:lvl w:ilvl="7" w:tplc="FA38F786" w:tentative="1">
      <w:start w:val="1"/>
      <w:numFmt w:val="bullet"/>
      <w:lvlText w:val=""/>
      <w:lvlJc w:val="left"/>
      <w:pPr>
        <w:tabs>
          <w:tab w:val="num" w:pos="5760"/>
        </w:tabs>
        <w:ind w:left="5760" w:hanging="360"/>
      </w:pPr>
      <w:rPr>
        <w:rFonts w:ascii="Wingdings" w:hAnsi="Wingdings" w:hint="default"/>
      </w:rPr>
    </w:lvl>
    <w:lvl w:ilvl="8" w:tplc="99E2FE92" w:tentative="1">
      <w:start w:val="1"/>
      <w:numFmt w:val="bullet"/>
      <w:lvlText w:val=""/>
      <w:lvlJc w:val="left"/>
      <w:pPr>
        <w:tabs>
          <w:tab w:val="num" w:pos="6480"/>
        </w:tabs>
        <w:ind w:left="6480" w:hanging="360"/>
      </w:pPr>
      <w:rPr>
        <w:rFonts w:ascii="Wingdings" w:hAnsi="Wingdings" w:hint="default"/>
      </w:rPr>
    </w:lvl>
  </w:abstractNum>
  <w:abstractNum w:abstractNumId="23">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B63794"/>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D83E74"/>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3"/>
  </w:num>
  <w:num w:numId="3">
    <w:abstractNumId w:val="8"/>
  </w:num>
  <w:num w:numId="4">
    <w:abstractNumId w:val="13"/>
  </w:num>
  <w:num w:numId="5">
    <w:abstractNumId w:val="7"/>
  </w:num>
  <w:num w:numId="6">
    <w:abstractNumId w:val="24"/>
  </w:num>
  <w:num w:numId="7">
    <w:abstractNumId w:val="30"/>
  </w:num>
  <w:num w:numId="8">
    <w:abstractNumId w:val="29"/>
  </w:num>
  <w:num w:numId="9">
    <w:abstractNumId w:val="14"/>
  </w:num>
  <w:num w:numId="10">
    <w:abstractNumId w:val="21"/>
  </w:num>
  <w:num w:numId="11">
    <w:abstractNumId w:val="0"/>
  </w:num>
  <w:num w:numId="12">
    <w:abstractNumId w:val="11"/>
  </w:num>
  <w:num w:numId="13">
    <w:abstractNumId w:val="28"/>
  </w:num>
  <w:num w:numId="14">
    <w:abstractNumId w:val="12"/>
  </w:num>
  <w:num w:numId="15">
    <w:abstractNumId w:val="6"/>
  </w:num>
  <w:num w:numId="16">
    <w:abstractNumId w:val="27"/>
  </w:num>
  <w:num w:numId="17">
    <w:abstractNumId w:val="15"/>
  </w:num>
  <w:num w:numId="18">
    <w:abstractNumId w:val="2"/>
  </w:num>
  <w:num w:numId="19">
    <w:abstractNumId w:val="25"/>
  </w:num>
  <w:num w:numId="20">
    <w:abstractNumId w:val="31"/>
  </w:num>
  <w:num w:numId="21">
    <w:abstractNumId w:val="32"/>
  </w:num>
  <w:num w:numId="22">
    <w:abstractNumId w:val="18"/>
  </w:num>
  <w:num w:numId="23">
    <w:abstractNumId w:val="9"/>
  </w:num>
  <w:num w:numId="24">
    <w:abstractNumId w:val="1"/>
  </w:num>
  <w:num w:numId="25">
    <w:abstractNumId w:val="23"/>
  </w:num>
  <w:num w:numId="26">
    <w:abstractNumId w:val="19"/>
  </w:num>
  <w:num w:numId="27">
    <w:abstractNumId w:val="20"/>
  </w:num>
  <w:num w:numId="28">
    <w:abstractNumId w:val="5"/>
  </w:num>
  <w:num w:numId="29">
    <w:abstractNumId w:val="4"/>
  </w:num>
  <w:num w:numId="30">
    <w:abstractNumId w:val="22"/>
  </w:num>
  <w:num w:numId="31">
    <w:abstractNumId w:val="10"/>
  </w:num>
  <w:num w:numId="32">
    <w:abstractNumId w:val="26"/>
  </w:num>
  <w:num w:numId="3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671C"/>
    <w:rsid w:val="00010C66"/>
    <w:rsid w:val="000122E5"/>
    <w:rsid w:val="0001586D"/>
    <w:rsid w:val="00017D65"/>
    <w:rsid w:val="00021BC7"/>
    <w:rsid w:val="00021C88"/>
    <w:rsid w:val="00022283"/>
    <w:rsid w:val="00022665"/>
    <w:rsid w:val="00023A4C"/>
    <w:rsid w:val="00024505"/>
    <w:rsid w:val="00025C43"/>
    <w:rsid w:val="00026520"/>
    <w:rsid w:val="00026591"/>
    <w:rsid w:val="00026911"/>
    <w:rsid w:val="000271C8"/>
    <w:rsid w:val="00032B8B"/>
    <w:rsid w:val="00033A73"/>
    <w:rsid w:val="0003501E"/>
    <w:rsid w:val="00037EF4"/>
    <w:rsid w:val="000457BB"/>
    <w:rsid w:val="00045A38"/>
    <w:rsid w:val="00047345"/>
    <w:rsid w:val="00051FE3"/>
    <w:rsid w:val="000565CC"/>
    <w:rsid w:val="00056ECB"/>
    <w:rsid w:val="0006012E"/>
    <w:rsid w:val="00060C09"/>
    <w:rsid w:val="00063EAA"/>
    <w:rsid w:val="00066BA1"/>
    <w:rsid w:val="00067F80"/>
    <w:rsid w:val="00070148"/>
    <w:rsid w:val="00070F37"/>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B6D98"/>
    <w:rsid w:val="000C071D"/>
    <w:rsid w:val="000C24E9"/>
    <w:rsid w:val="000C6D20"/>
    <w:rsid w:val="000D15B4"/>
    <w:rsid w:val="000D2A42"/>
    <w:rsid w:val="000D4939"/>
    <w:rsid w:val="000D505F"/>
    <w:rsid w:val="000D7919"/>
    <w:rsid w:val="000E64D5"/>
    <w:rsid w:val="000E76EE"/>
    <w:rsid w:val="000F0F88"/>
    <w:rsid w:val="000F1091"/>
    <w:rsid w:val="000F451A"/>
    <w:rsid w:val="000F72E9"/>
    <w:rsid w:val="000F7D8B"/>
    <w:rsid w:val="00100ACD"/>
    <w:rsid w:val="00100C65"/>
    <w:rsid w:val="00101839"/>
    <w:rsid w:val="00101DBC"/>
    <w:rsid w:val="00101EDD"/>
    <w:rsid w:val="00103EE5"/>
    <w:rsid w:val="00104B7C"/>
    <w:rsid w:val="00105B43"/>
    <w:rsid w:val="001105A7"/>
    <w:rsid w:val="001138B7"/>
    <w:rsid w:val="00113A37"/>
    <w:rsid w:val="00123BBA"/>
    <w:rsid w:val="00123E14"/>
    <w:rsid w:val="00124D1E"/>
    <w:rsid w:val="00124F67"/>
    <w:rsid w:val="00124FD8"/>
    <w:rsid w:val="00127C13"/>
    <w:rsid w:val="00131AB7"/>
    <w:rsid w:val="00131BC0"/>
    <w:rsid w:val="00131F9B"/>
    <w:rsid w:val="001353AA"/>
    <w:rsid w:val="0014123F"/>
    <w:rsid w:val="001414E7"/>
    <w:rsid w:val="00142E1D"/>
    <w:rsid w:val="001440FE"/>
    <w:rsid w:val="00144988"/>
    <w:rsid w:val="00145B87"/>
    <w:rsid w:val="00146318"/>
    <w:rsid w:val="00146E6C"/>
    <w:rsid w:val="001478FF"/>
    <w:rsid w:val="00152D60"/>
    <w:rsid w:val="00153AD4"/>
    <w:rsid w:val="00160F53"/>
    <w:rsid w:val="0016584A"/>
    <w:rsid w:val="001719E0"/>
    <w:rsid w:val="00171BBA"/>
    <w:rsid w:val="0017522D"/>
    <w:rsid w:val="00176204"/>
    <w:rsid w:val="00176662"/>
    <w:rsid w:val="001801AE"/>
    <w:rsid w:val="00182878"/>
    <w:rsid w:val="00193AA3"/>
    <w:rsid w:val="00193D7C"/>
    <w:rsid w:val="00193F34"/>
    <w:rsid w:val="00197541"/>
    <w:rsid w:val="001A10A1"/>
    <w:rsid w:val="001A39D0"/>
    <w:rsid w:val="001A4DF9"/>
    <w:rsid w:val="001A7739"/>
    <w:rsid w:val="001B1CF8"/>
    <w:rsid w:val="001B571A"/>
    <w:rsid w:val="001B6573"/>
    <w:rsid w:val="001C0D33"/>
    <w:rsid w:val="001C1514"/>
    <w:rsid w:val="001C186F"/>
    <w:rsid w:val="001C4B0F"/>
    <w:rsid w:val="001C4DA9"/>
    <w:rsid w:val="001C65AD"/>
    <w:rsid w:val="001C6CF9"/>
    <w:rsid w:val="001C7B00"/>
    <w:rsid w:val="001D0D57"/>
    <w:rsid w:val="001D15F1"/>
    <w:rsid w:val="001D26ED"/>
    <w:rsid w:val="001D4D8C"/>
    <w:rsid w:val="001D7F70"/>
    <w:rsid w:val="001E01DE"/>
    <w:rsid w:val="001E13D5"/>
    <w:rsid w:val="001F3143"/>
    <w:rsid w:val="001F5E65"/>
    <w:rsid w:val="002008D9"/>
    <w:rsid w:val="0021035A"/>
    <w:rsid w:val="00211A44"/>
    <w:rsid w:val="00211ED3"/>
    <w:rsid w:val="00212C6B"/>
    <w:rsid w:val="00213668"/>
    <w:rsid w:val="00215349"/>
    <w:rsid w:val="00215958"/>
    <w:rsid w:val="002206AC"/>
    <w:rsid w:val="00222931"/>
    <w:rsid w:val="00227030"/>
    <w:rsid w:val="00227433"/>
    <w:rsid w:val="0023042C"/>
    <w:rsid w:val="00230BD3"/>
    <w:rsid w:val="00232046"/>
    <w:rsid w:val="00236063"/>
    <w:rsid w:val="002374B8"/>
    <w:rsid w:val="00244270"/>
    <w:rsid w:val="002455B3"/>
    <w:rsid w:val="0025078D"/>
    <w:rsid w:val="00250BBC"/>
    <w:rsid w:val="002524B8"/>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7DB"/>
    <w:rsid w:val="002878DD"/>
    <w:rsid w:val="00293477"/>
    <w:rsid w:val="002A1945"/>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328"/>
    <w:rsid w:val="00307568"/>
    <w:rsid w:val="00307BD1"/>
    <w:rsid w:val="00307E2F"/>
    <w:rsid w:val="00311797"/>
    <w:rsid w:val="00311B9D"/>
    <w:rsid w:val="00312FB5"/>
    <w:rsid w:val="00322DBF"/>
    <w:rsid w:val="00325265"/>
    <w:rsid w:val="00327B13"/>
    <w:rsid w:val="00332929"/>
    <w:rsid w:val="003350C7"/>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705"/>
    <w:rsid w:val="00381E5E"/>
    <w:rsid w:val="003848EA"/>
    <w:rsid w:val="00391D93"/>
    <w:rsid w:val="0039356B"/>
    <w:rsid w:val="00393EE4"/>
    <w:rsid w:val="0039426D"/>
    <w:rsid w:val="00394C4C"/>
    <w:rsid w:val="003950F2"/>
    <w:rsid w:val="0039768E"/>
    <w:rsid w:val="003A2449"/>
    <w:rsid w:val="003A409C"/>
    <w:rsid w:val="003B422D"/>
    <w:rsid w:val="003B43F4"/>
    <w:rsid w:val="003B4C0D"/>
    <w:rsid w:val="003B5028"/>
    <w:rsid w:val="003B52A1"/>
    <w:rsid w:val="003B5509"/>
    <w:rsid w:val="003B5962"/>
    <w:rsid w:val="003C0FF1"/>
    <w:rsid w:val="003C1066"/>
    <w:rsid w:val="003C139B"/>
    <w:rsid w:val="003C386B"/>
    <w:rsid w:val="003C4F4A"/>
    <w:rsid w:val="003C778D"/>
    <w:rsid w:val="003D23FF"/>
    <w:rsid w:val="003D26E9"/>
    <w:rsid w:val="003D2B5E"/>
    <w:rsid w:val="003D4827"/>
    <w:rsid w:val="003D5D91"/>
    <w:rsid w:val="003D78EC"/>
    <w:rsid w:val="003D7DC2"/>
    <w:rsid w:val="003E25F9"/>
    <w:rsid w:val="003E2608"/>
    <w:rsid w:val="003F1160"/>
    <w:rsid w:val="003F1765"/>
    <w:rsid w:val="003F634C"/>
    <w:rsid w:val="003F6451"/>
    <w:rsid w:val="003F775F"/>
    <w:rsid w:val="003F7C73"/>
    <w:rsid w:val="00405FC7"/>
    <w:rsid w:val="004104BB"/>
    <w:rsid w:val="00414864"/>
    <w:rsid w:val="00420C2D"/>
    <w:rsid w:val="004215C4"/>
    <w:rsid w:val="00421C8B"/>
    <w:rsid w:val="0042305C"/>
    <w:rsid w:val="0042368A"/>
    <w:rsid w:val="00424A4C"/>
    <w:rsid w:val="004313F9"/>
    <w:rsid w:val="00431D18"/>
    <w:rsid w:val="00433758"/>
    <w:rsid w:val="00434993"/>
    <w:rsid w:val="00437549"/>
    <w:rsid w:val="00445D05"/>
    <w:rsid w:val="00445D42"/>
    <w:rsid w:val="004469CD"/>
    <w:rsid w:val="004503CB"/>
    <w:rsid w:val="0045248B"/>
    <w:rsid w:val="00452608"/>
    <w:rsid w:val="00455CD2"/>
    <w:rsid w:val="0045622F"/>
    <w:rsid w:val="00457C08"/>
    <w:rsid w:val="004630A4"/>
    <w:rsid w:val="004643A3"/>
    <w:rsid w:val="0046521D"/>
    <w:rsid w:val="00465626"/>
    <w:rsid w:val="004711DF"/>
    <w:rsid w:val="00473C0D"/>
    <w:rsid w:val="00473FF7"/>
    <w:rsid w:val="00474BCA"/>
    <w:rsid w:val="00476F0E"/>
    <w:rsid w:val="00480ACC"/>
    <w:rsid w:val="00480E45"/>
    <w:rsid w:val="00482431"/>
    <w:rsid w:val="00482B80"/>
    <w:rsid w:val="00484C9F"/>
    <w:rsid w:val="00494C9C"/>
    <w:rsid w:val="00497E57"/>
    <w:rsid w:val="004A1876"/>
    <w:rsid w:val="004A49F8"/>
    <w:rsid w:val="004B351C"/>
    <w:rsid w:val="004B4AF1"/>
    <w:rsid w:val="004B4EFA"/>
    <w:rsid w:val="004B689A"/>
    <w:rsid w:val="004B75C0"/>
    <w:rsid w:val="004C0D59"/>
    <w:rsid w:val="004C3FD6"/>
    <w:rsid w:val="004C417E"/>
    <w:rsid w:val="004C6AE9"/>
    <w:rsid w:val="004D13A6"/>
    <w:rsid w:val="004D28C7"/>
    <w:rsid w:val="004D3850"/>
    <w:rsid w:val="004D492B"/>
    <w:rsid w:val="004D7593"/>
    <w:rsid w:val="004E02EF"/>
    <w:rsid w:val="004E1CE7"/>
    <w:rsid w:val="004F03A9"/>
    <w:rsid w:val="004F22C6"/>
    <w:rsid w:val="00503771"/>
    <w:rsid w:val="0050497F"/>
    <w:rsid w:val="00507F03"/>
    <w:rsid w:val="005107F7"/>
    <w:rsid w:val="00510B22"/>
    <w:rsid w:val="00511536"/>
    <w:rsid w:val="005123E2"/>
    <w:rsid w:val="00512556"/>
    <w:rsid w:val="00512DB3"/>
    <w:rsid w:val="00516D5B"/>
    <w:rsid w:val="00517587"/>
    <w:rsid w:val="005229A7"/>
    <w:rsid w:val="005236D2"/>
    <w:rsid w:val="0052451E"/>
    <w:rsid w:val="00531CDB"/>
    <w:rsid w:val="00534656"/>
    <w:rsid w:val="005379C9"/>
    <w:rsid w:val="005401D1"/>
    <w:rsid w:val="005440D4"/>
    <w:rsid w:val="0054567C"/>
    <w:rsid w:val="00547440"/>
    <w:rsid w:val="005510EC"/>
    <w:rsid w:val="005515C2"/>
    <w:rsid w:val="00554C3A"/>
    <w:rsid w:val="00554D68"/>
    <w:rsid w:val="00556577"/>
    <w:rsid w:val="005571F2"/>
    <w:rsid w:val="00560380"/>
    <w:rsid w:val="005605FF"/>
    <w:rsid w:val="0056075D"/>
    <w:rsid w:val="00560BC6"/>
    <w:rsid w:val="00561C66"/>
    <w:rsid w:val="00563194"/>
    <w:rsid w:val="00566487"/>
    <w:rsid w:val="005664F6"/>
    <w:rsid w:val="00566B65"/>
    <w:rsid w:val="00570CA7"/>
    <w:rsid w:val="005731B7"/>
    <w:rsid w:val="00573DFD"/>
    <w:rsid w:val="00574AE2"/>
    <w:rsid w:val="00575E26"/>
    <w:rsid w:val="00576EB7"/>
    <w:rsid w:val="005778C9"/>
    <w:rsid w:val="00580E6F"/>
    <w:rsid w:val="00581763"/>
    <w:rsid w:val="0058177D"/>
    <w:rsid w:val="00583575"/>
    <w:rsid w:val="005845C9"/>
    <w:rsid w:val="0058632A"/>
    <w:rsid w:val="00591135"/>
    <w:rsid w:val="00593697"/>
    <w:rsid w:val="00593C16"/>
    <w:rsid w:val="00594907"/>
    <w:rsid w:val="00596D89"/>
    <w:rsid w:val="00596FBD"/>
    <w:rsid w:val="005A1E30"/>
    <w:rsid w:val="005A322A"/>
    <w:rsid w:val="005A3E1F"/>
    <w:rsid w:val="005A4058"/>
    <w:rsid w:val="005A4203"/>
    <w:rsid w:val="005A7E49"/>
    <w:rsid w:val="005B1CB5"/>
    <w:rsid w:val="005B2283"/>
    <w:rsid w:val="005B5C35"/>
    <w:rsid w:val="005B673A"/>
    <w:rsid w:val="005B7836"/>
    <w:rsid w:val="005C3168"/>
    <w:rsid w:val="005C4DDD"/>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4B6E"/>
    <w:rsid w:val="005F593B"/>
    <w:rsid w:val="00600F82"/>
    <w:rsid w:val="0060254D"/>
    <w:rsid w:val="00602A8C"/>
    <w:rsid w:val="00606A7D"/>
    <w:rsid w:val="0060728A"/>
    <w:rsid w:val="006120E2"/>
    <w:rsid w:val="006223B6"/>
    <w:rsid w:val="006248AC"/>
    <w:rsid w:val="006303EF"/>
    <w:rsid w:val="00630A8A"/>
    <w:rsid w:val="00631182"/>
    <w:rsid w:val="00632935"/>
    <w:rsid w:val="00633374"/>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387F"/>
    <w:rsid w:val="006656BB"/>
    <w:rsid w:val="0067309B"/>
    <w:rsid w:val="00680A5F"/>
    <w:rsid w:val="0068159D"/>
    <w:rsid w:val="0068200B"/>
    <w:rsid w:val="006832FB"/>
    <w:rsid w:val="006836BF"/>
    <w:rsid w:val="00683B2A"/>
    <w:rsid w:val="00684618"/>
    <w:rsid w:val="006907DF"/>
    <w:rsid w:val="006907E1"/>
    <w:rsid w:val="0069234E"/>
    <w:rsid w:val="0069472F"/>
    <w:rsid w:val="0069487A"/>
    <w:rsid w:val="0069544D"/>
    <w:rsid w:val="006A11F3"/>
    <w:rsid w:val="006A1E18"/>
    <w:rsid w:val="006A2C8A"/>
    <w:rsid w:val="006A2EC2"/>
    <w:rsid w:val="006A3E4B"/>
    <w:rsid w:val="006A58AB"/>
    <w:rsid w:val="006A5E91"/>
    <w:rsid w:val="006A6191"/>
    <w:rsid w:val="006A73E3"/>
    <w:rsid w:val="006B0EEF"/>
    <w:rsid w:val="006B2181"/>
    <w:rsid w:val="006B3C67"/>
    <w:rsid w:val="006B3C95"/>
    <w:rsid w:val="006B41F8"/>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E29F3"/>
    <w:rsid w:val="006F0344"/>
    <w:rsid w:val="006F2EF9"/>
    <w:rsid w:val="006F2F87"/>
    <w:rsid w:val="006F37C4"/>
    <w:rsid w:val="006F6721"/>
    <w:rsid w:val="006F674A"/>
    <w:rsid w:val="006F7CCF"/>
    <w:rsid w:val="00700173"/>
    <w:rsid w:val="0070135B"/>
    <w:rsid w:val="007013D6"/>
    <w:rsid w:val="007019F8"/>
    <w:rsid w:val="00702B7A"/>
    <w:rsid w:val="00704652"/>
    <w:rsid w:val="00706613"/>
    <w:rsid w:val="00716795"/>
    <w:rsid w:val="00723605"/>
    <w:rsid w:val="007248DF"/>
    <w:rsid w:val="007263F4"/>
    <w:rsid w:val="00730511"/>
    <w:rsid w:val="00731383"/>
    <w:rsid w:val="007328B8"/>
    <w:rsid w:val="00733CEB"/>
    <w:rsid w:val="00736C92"/>
    <w:rsid w:val="00741573"/>
    <w:rsid w:val="007455F7"/>
    <w:rsid w:val="00745EB6"/>
    <w:rsid w:val="00747C04"/>
    <w:rsid w:val="00750A2B"/>
    <w:rsid w:val="0075167F"/>
    <w:rsid w:val="00753582"/>
    <w:rsid w:val="007558FA"/>
    <w:rsid w:val="00756111"/>
    <w:rsid w:val="00756499"/>
    <w:rsid w:val="007565FF"/>
    <w:rsid w:val="007573F6"/>
    <w:rsid w:val="00757DD1"/>
    <w:rsid w:val="00757F37"/>
    <w:rsid w:val="00760411"/>
    <w:rsid w:val="00765C28"/>
    <w:rsid w:val="00767AC9"/>
    <w:rsid w:val="00767F65"/>
    <w:rsid w:val="00771F65"/>
    <w:rsid w:val="0077245E"/>
    <w:rsid w:val="00784444"/>
    <w:rsid w:val="0079172D"/>
    <w:rsid w:val="0079243B"/>
    <w:rsid w:val="007935A9"/>
    <w:rsid w:val="00794180"/>
    <w:rsid w:val="00794CDA"/>
    <w:rsid w:val="00796BEC"/>
    <w:rsid w:val="007A1E91"/>
    <w:rsid w:val="007A36BD"/>
    <w:rsid w:val="007A4A16"/>
    <w:rsid w:val="007B3CA2"/>
    <w:rsid w:val="007B40BC"/>
    <w:rsid w:val="007B6C59"/>
    <w:rsid w:val="007B6DE7"/>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3DD1"/>
    <w:rsid w:val="007E413C"/>
    <w:rsid w:val="007E6E82"/>
    <w:rsid w:val="007F4875"/>
    <w:rsid w:val="007F70A8"/>
    <w:rsid w:val="007F7865"/>
    <w:rsid w:val="007F7B4C"/>
    <w:rsid w:val="008008E5"/>
    <w:rsid w:val="008027CA"/>
    <w:rsid w:val="008047B3"/>
    <w:rsid w:val="008056FD"/>
    <w:rsid w:val="00810E53"/>
    <w:rsid w:val="00811D02"/>
    <w:rsid w:val="00813534"/>
    <w:rsid w:val="00813D26"/>
    <w:rsid w:val="0081547A"/>
    <w:rsid w:val="00816385"/>
    <w:rsid w:val="008201CB"/>
    <w:rsid w:val="00820406"/>
    <w:rsid w:val="0082049D"/>
    <w:rsid w:val="00823D2C"/>
    <w:rsid w:val="008241ED"/>
    <w:rsid w:val="008253A8"/>
    <w:rsid w:val="00831E45"/>
    <w:rsid w:val="00833508"/>
    <w:rsid w:val="00834470"/>
    <w:rsid w:val="00836139"/>
    <w:rsid w:val="00836D2B"/>
    <w:rsid w:val="00837FC7"/>
    <w:rsid w:val="00840762"/>
    <w:rsid w:val="0084216D"/>
    <w:rsid w:val="00843046"/>
    <w:rsid w:val="00844A95"/>
    <w:rsid w:val="008462AE"/>
    <w:rsid w:val="00846D10"/>
    <w:rsid w:val="0085093B"/>
    <w:rsid w:val="00852EF4"/>
    <w:rsid w:val="0085404B"/>
    <w:rsid w:val="00854DF8"/>
    <w:rsid w:val="00860758"/>
    <w:rsid w:val="00860E5F"/>
    <w:rsid w:val="0086154B"/>
    <w:rsid w:val="00861C0D"/>
    <w:rsid w:val="00864670"/>
    <w:rsid w:val="00866A4B"/>
    <w:rsid w:val="008678F3"/>
    <w:rsid w:val="0087287C"/>
    <w:rsid w:val="008763C7"/>
    <w:rsid w:val="00877BCD"/>
    <w:rsid w:val="0088061A"/>
    <w:rsid w:val="0088271B"/>
    <w:rsid w:val="00883205"/>
    <w:rsid w:val="00883433"/>
    <w:rsid w:val="0088545C"/>
    <w:rsid w:val="00885612"/>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8F5D6B"/>
    <w:rsid w:val="00901167"/>
    <w:rsid w:val="00902432"/>
    <w:rsid w:val="00902D01"/>
    <w:rsid w:val="00912207"/>
    <w:rsid w:val="00913B46"/>
    <w:rsid w:val="00915ADF"/>
    <w:rsid w:val="009163AC"/>
    <w:rsid w:val="009205A1"/>
    <w:rsid w:val="0092224D"/>
    <w:rsid w:val="009244B4"/>
    <w:rsid w:val="0092501C"/>
    <w:rsid w:val="00926220"/>
    <w:rsid w:val="009314CA"/>
    <w:rsid w:val="00931643"/>
    <w:rsid w:val="00935261"/>
    <w:rsid w:val="0093555E"/>
    <w:rsid w:val="00935E12"/>
    <w:rsid w:val="00937883"/>
    <w:rsid w:val="00942BE0"/>
    <w:rsid w:val="00944475"/>
    <w:rsid w:val="00945734"/>
    <w:rsid w:val="00947BA9"/>
    <w:rsid w:val="009501EC"/>
    <w:rsid w:val="00951A8C"/>
    <w:rsid w:val="0095553E"/>
    <w:rsid w:val="0095579E"/>
    <w:rsid w:val="00955AA5"/>
    <w:rsid w:val="00957AFF"/>
    <w:rsid w:val="00957E74"/>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87AF3"/>
    <w:rsid w:val="00992098"/>
    <w:rsid w:val="009927BF"/>
    <w:rsid w:val="0099687E"/>
    <w:rsid w:val="009A1A84"/>
    <w:rsid w:val="009A57E2"/>
    <w:rsid w:val="009B1FE5"/>
    <w:rsid w:val="009B2D3E"/>
    <w:rsid w:val="009B53E2"/>
    <w:rsid w:val="009B6CC6"/>
    <w:rsid w:val="009B7405"/>
    <w:rsid w:val="009C3A41"/>
    <w:rsid w:val="009C7E4F"/>
    <w:rsid w:val="009D7177"/>
    <w:rsid w:val="009D7606"/>
    <w:rsid w:val="009E196F"/>
    <w:rsid w:val="009E25D4"/>
    <w:rsid w:val="009E2723"/>
    <w:rsid w:val="009E6096"/>
    <w:rsid w:val="009F006D"/>
    <w:rsid w:val="009F04EA"/>
    <w:rsid w:val="009F0723"/>
    <w:rsid w:val="009F32B9"/>
    <w:rsid w:val="009F3D79"/>
    <w:rsid w:val="009F40A5"/>
    <w:rsid w:val="009F50FD"/>
    <w:rsid w:val="009F59DF"/>
    <w:rsid w:val="00A00A58"/>
    <w:rsid w:val="00A01C0C"/>
    <w:rsid w:val="00A066C1"/>
    <w:rsid w:val="00A117E2"/>
    <w:rsid w:val="00A118A4"/>
    <w:rsid w:val="00A14DA5"/>
    <w:rsid w:val="00A17F43"/>
    <w:rsid w:val="00A22ED2"/>
    <w:rsid w:val="00A26851"/>
    <w:rsid w:val="00A27D91"/>
    <w:rsid w:val="00A44D79"/>
    <w:rsid w:val="00A53775"/>
    <w:rsid w:val="00A573C0"/>
    <w:rsid w:val="00A6778F"/>
    <w:rsid w:val="00A6798A"/>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025"/>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2214"/>
    <w:rsid w:val="00B16AD9"/>
    <w:rsid w:val="00B17C8E"/>
    <w:rsid w:val="00B17E78"/>
    <w:rsid w:val="00B20D5B"/>
    <w:rsid w:val="00B253FA"/>
    <w:rsid w:val="00B27DA5"/>
    <w:rsid w:val="00B3163D"/>
    <w:rsid w:val="00B32F06"/>
    <w:rsid w:val="00B33307"/>
    <w:rsid w:val="00B35704"/>
    <w:rsid w:val="00B360B6"/>
    <w:rsid w:val="00B36C3A"/>
    <w:rsid w:val="00B41C93"/>
    <w:rsid w:val="00B43ACE"/>
    <w:rsid w:val="00B44823"/>
    <w:rsid w:val="00B46E50"/>
    <w:rsid w:val="00B47FE8"/>
    <w:rsid w:val="00B506F5"/>
    <w:rsid w:val="00B519C1"/>
    <w:rsid w:val="00B53A62"/>
    <w:rsid w:val="00B54112"/>
    <w:rsid w:val="00B60331"/>
    <w:rsid w:val="00B60884"/>
    <w:rsid w:val="00B61773"/>
    <w:rsid w:val="00B61C7A"/>
    <w:rsid w:val="00B62198"/>
    <w:rsid w:val="00B638C6"/>
    <w:rsid w:val="00B662E3"/>
    <w:rsid w:val="00B66398"/>
    <w:rsid w:val="00B67091"/>
    <w:rsid w:val="00B70856"/>
    <w:rsid w:val="00B71537"/>
    <w:rsid w:val="00B717BA"/>
    <w:rsid w:val="00B75D4F"/>
    <w:rsid w:val="00B764EA"/>
    <w:rsid w:val="00B820E8"/>
    <w:rsid w:val="00B86099"/>
    <w:rsid w:val="00B86C9F"/>
    <w:rsid w:val="00B90197"/>
    <w:rsid w:val="00B96637"/>
    <w:rsid w:val="00B96E3B"/>
    <w:rsid w:val="00B97674"/>
    <w:rsid w:val="00BA233A"/>
    <w:rsid w:val="00BA5C7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5999"/>
    <w:rsid w:val="00C07386"/>
    <w:rsid w:val="00C07F2B"/>
    <w:rsid w:val="00C11360"/>
    <w:rsid w:val="00C13000"/>
    <w:rsid w:val="00C14D93"/>
    <w:rsid w:val="00C22141"/>
    <w:rsid w:val="00C22D79"/>
    <w:rsid w:val="00C24D15"/>
    <w:rsid w:val="00C27A83"/>
    <w:rsid w:val="00C3075F"/>
    <w:rsid w:val="00C312F4"/>
    <w:rsid w:val="00C3203C"/>
    <w:rsid w:val="00C341C3"/>
    <w:rsid w:val="00C34FEA"/>
    <w:rsid w:val="00C35A7F"/>
    <w:rsid w:val="00C35B58"/>
    <w:rsid w:val="00C4029B"/>
    <w:rsid w:val="00C40DD3"/>
    <w:rsid w:val="00C44A02"/>
    <w:rsid w:val="00C45D27"/>
    <w:rsid w:val="00C45E83"/>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77E3A"/>
    <w:rsid w:val="00C817F3"/>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0BD0"/>
    <w:rsid w:val="00CA1332"/>
    <w:rsid w:val="00CA1691"/>
    <w:rsid w:val="00CA2985"/>
    <w:rsid w:val="00CA602E"/>
    <w:rsid w:val="00CA781A"/>
    <w:rsid w:val="00CB02CF"/>
    <w:rsid w:val="00CB5186"/>
    <w:rsid w:val="00CC234A"/>
    <w:rsid w:val="00CC62D8"/>
    <w:rsid w:val="00CD073E"/>
    <w:rsid w:val="00CD2CD5"/>
    <w:rsid w:val="00CD3E29"/>
    <w:rsid w:val="00CD41E3"/>
    <w:rsid w:val="00CD663D"/>
    <w:rsid w:val="00CD6E92"/>
    <w:rsid w:val="00CE1DB8"/>
    <w:rsid w:val="00CE52D6"/>
    <w:rsid w:val="00CE57FA"/>
    <w:rsid w:val="00CF0CD9"/>
    <w:rsid w:val="00CF174F"/>
    <w:rsid w:val="00CF1828"/>
    <w:rsid w:val="00CF2373"/>
    <w:rsid w:val="00CF5333"/>
    <w:rsid w:val="00D003DB"/>
    <w:rsid w:val="00D01F32"/>
    <w:rsid w:val="00D13627"/>
    <w:rsid w:val="00D13659"/>
    <w:rsid w:val="00D173D8"/>
    <w:rsid w:val="00D26FFC"/>
    <w:rsid w:val="00D3066A"/>
    <w:rsid w:val="00D30DB0"/>
    <w:rsid w:val="00D31880"/>
    <w:rsid w:val="00D32546"/>
    <w:rsid w:val="00D32F1B"/>
    <w:rsid w:val="00D3614B"/>
    <w:rsid w:val="00D3756E"/>
    <w:rsid w:val="00D37FA0"/>
    <w:rsid w:val="00D40F20"/>
    <w:rsid w:val="00D41265"/>
    <w:rsid w:val="00D42D34"/>
    <w:rsid w:val="00D4451D"/>
    <w:rsid w:val="00D44899"/>
    <w:rsid w:val="00D44CA5"/>
    <w:rsid w:val="00D45374"/>
    <w:rsid w:val="00D50198"/>
    <w:rsid w:val="00D506F5"/>
    <w:rsid w:val="00D53018"/>
    <w:rsid w:val="00D53831"/>
    <w:rsid w:val="00D541C8"/>
    <w:rsid w:val="00D55B81"/>
    <w:rsid w:val="00D60330"/>
    <w:rsid w:val="00D6277B"/>
    <w:rsid w:val="00D639B4"/>
    <w:rsid w:val="00D64D8D"/>
    <w:rsid w:val="00D70BAF"/>
    <w:rsid w:val="00D740F7"/>
    <w:rsid w:val="00D76B2C"/>
    <w:rsid w:val="00D76DFC"/>
    <w:rsid w:val="00D773A4"/>
    <w:rsid w:val="00D81215"/>
    <w:rsid w:val="00D8247E"/>
    <w:rsid w:val="00D831DE"/>
    <w:rsid w:val="00D8320B"/>
    <w:rsid w:val="00D84F98"/>
    <w:rsid w:val="00D873DA"/>
    <w:rsid w:val="00D87F5C"/>
    <w:rsid w:val="00D90B63"/>
    <w:rsid w:val="00D95FD9"/>
    <w:rsid w:val="00D97329"/>
    <w:rsid w:val="00DA0899"/>
    <w:rsid w:val="00DA14C6"/>
    <w:rsid w:val="00DB2AC0"/>
    <w:rsid w:val="00DB4EF9"/>
    <w:rsid w:val="00DB530B"/>
    <w:rsid w:val="00DB5F42"/>
    <w:rsid w:val="00DC187E"/>
    <w:rsid w:val="00DC5588"/>
    <w:rsid w:val="00DD148E"/>
    <w:rsid w:val="00DD317C"/>
    <w:rsid w:val="00DD3632"/>
    <w:rsid w:val="00DD6FDC"/>
    <w:rsid w:val="00DE3287"/>
    <w:rsid w:val="00DE5B29"/>
    <w:rsid w:val="00DF18AB"/>
    <w:rsid w:val="00DF34C1"/>
    <w:rsid w:val="00DF4A8E"/>
    <w:rsid w:val="00E06821"/>
    <w:rsid w:val="00E11A37"/>
    <w:rsid w:val="00E14DD7"/>
    <w:rsid w:val="00E16611"/>
    <w:rsid w:val="00E1774E"/>
    <w:rsid w:val="00E2563C"/>
    <w:rsid w:val="00E27D17"/>
    <w:rsid w:val="00E34F0E"/>
    <w:rsid w:val="00E403F0"/>
    <w:rsid w:val="00E415AE"/>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932A6"/>
    <w:rsid w:val="00EA0AC9"/>
    <w:rsid w:val="00EA2A04"/>
    <w:rsid w:val="00EB044B"/>
    <w:rsid w:val="00EB0675"/>
    <w:rsid w:val="00EB28F3"/>
    <w:rsid w:val="00EB5387"/>
    <w:rsid w:val="00EB7A12"/>
    <w:rsid w:val="00EC00F0"/>
    <w:rsid w:val="00EC0B7A"/>
    <w:rsid w:val="00EC56D0"/>
    <w:rsid w:val="00ED059C"/>
    <w:rsid w:val="00ED262A"/>
    <w:rsid w:val="00ED482C"/>
    <w:rsid w:val="00ED4843"/>
    <w:rsid w:val="00ED4C25"/>
    <w:rsid w:val="00ED5225"/>
    <w:rsid w:val="00EE06D0"/>
    <w:rsid w:val="00EE0EF9"/>
    <w:rsid w:val="00EE27DB"/>
    <w:rsid w:val="00EE44FA"/>
    <w:rsid w:val="00EE6030"/>
    <w:rsid w:val="00EF0549"/>
    <w:rsid w:val="00EF3A65"/>
    <w:rsid w:val="00EF47EC"/>
    <w:rsid w:val="00EF605D"/>
    <w:rsid w:val="00EF6221"/>
    <w:rsid w:val="00EF627A"/>
    <w:rsid w:val="00F004B5"/>
    <w:rsid w:val="00F005FD"/>
    <w:rsid w:val="00F05668"/>
    <w:rsid w:val="00F0610A"/>
    <w:rsid w:val="00F06A83"/>
    <w:rsid w:val="00F10567"/>
    <w:rsid w:val="00F12A0E"/>
    <w:rsid w:val="00F13053"/>
    <w:rsid w:val="00F14F26"/>
    <w:rsid w:val="00F23629"/>
    <w:rsid w:val="00F246C4"/>
    <w:rsid w:val="00F2589F"/>
    <w:rsid w:val="00F27A23"/>
    <w:rsid w:val="00F3345C"/>
    <w:rsid w:val="00F33D65"/>
    <w:rsid w:val="00F33E42"/>
    <w:rsid w:val="00F358AB"/>
    <w:rsid w:val="00F36B51"/>
    <w:rsid w:val="00F43A4C"/>
    <w:rsid w:val="00F51F66"/>
    <w:rsid w:val="00F55499"/>
    <w:rsid w:val="00F61613"/>
    <w:rsid w:val="00F61ED6"/>
    <w:rsid w:val="00F621E2"/>
    <w:rsid w:val="00F6333E"/>
    <w:rsid w:val="00F6342A"/>
    <w:rsid w:val="00F63C08"/>
    <w:rsid w:val="00F6433C"/>
    <w:rsid w:val="00F66FF9"/>
    <w:rsid w:val="00F72369"/>
    <w:rsid w:val="00F75A2B"/>
    <w:rsid w:val="00F76C98"/>
    <w:rsid w:val="00F82881"/>
    <w:rsid w:val="00F83C69"/>
    <w:rsid w:val="00F85CD9"/>
    <w:rsid w:val="00F9026F"/>
    <w:rsid w:val="00F96FE7"/>
    <w:rsid w:val="00FA10EF"/>
    <w:rsid w:val="00FA38D0"/>
    <w:rsid w:val="00FA4244"/>
    <w:rsid w:val="00FA49B5"/>
    <w:rsid w:val="00FA5C4A"/>
    <w:rsid w:val="00FB2C00"/>
    <w:rsid w:val="00FB335A"/>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89110">
      <w:bodyDiv w:val="1"/>
      <w:marLeft w:val="0"/>
      <w:marRight w:val="0"/>
      <w:marTop w:val="0"/>
      <w:marBottom w:val="0"/>
      <w:divBdr>
        <w:top w:val="none" w:sz="0" w:space="0" w:color="auto"/>
        <w:left w:val="none" w:sz="0" w:space="0" w:color="auto"/>
        <w:bottom w:val="none" w:sz="0" w:space="0" w:color="auto"/>
        <w:right w:val="none" w:sz="0" w:space="0" w:color="auto"/>
      </w:divBdr>
    </w:div>
    <w:div w:id="159544123">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12519914">
      <w:bodyDiv w:val="1"/>
      <w:marLeft w:val="0"/>
      <w:marRight w:val="0"/>
      <w:marTop w:val="0"/>
      <w:marBottom w:val="0"/>
      <w:divBdr>
        <w:top w:val="none" w:sz="0" w:space="0" w:color="auto"/>
        <w:left w:val="none" w:sz="0" w:space="0" w:color="auto"/>
        <w:bottom w:val="none" w:sz="0" w:space="0" w:color="auto"/>
        <w:right w:val="none" w:sz="0" w:space="0" w:color="auto"/>
      </w:divBdr>
      <w:divsChild>
        <w:div w:id="32965840">
          <w:marLeft w:val="374"/>
          <w:marRight w:val="0"/>
          <w:marTop w:val="240"/>
          <w:marBottom w:val="240"/>
          <w:divBdr>
            <w:top w:val="none" w:sz="0" w:space="0" w:color="auto"/>
            <w:left w:val="none" w:sz="0" w:space="0" w:color="auto"/>
            <w:bottom w:val="none" w:sz="0" w:space="0" w:color="auto"/>
            <w:right w:val="none" w:sz="0" w:space="0" w:color="auto"/>
          </w:divBdr>
        </w:div>
      </w:divsChild>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54927008">
      <w:bodyDiv w:val="1"/>
      <w:marLeft w:val="0"/>
      <w:marRight w:val="0"/>
      <w:marTop w:val="0"/>
      <w:marBottom w:val="0"/>
      <w:divBdr>
        <w:top w:val="none" w:sz="0" w:space="0" w:color="auto"/>
        <w:left w:val="none" w:sz="0" w:space="0" w:color="auto"/>
        <w:bottom w:val="none" w:sz="0" w:space="0" w:color="auto"/>
        <w:right w:val="none" w:sz="0" w:space="0" w:color="auto"/>
      </w:divBdr>
      <w:divsChild>
        <w:div w:id="32311317">
          <w:marLeft w:val="1152"/>
          <w:marRight w:val="0"/>
          <w:marTop w:val="120"/>
          <w:marBottom w:val="0"/>
          <w:divBdr>
            <w:top w:val="none" w:sz="0" w:space="0" w:color="auto"/>
            <w:left w:val="none" w:sz="0" w:space="0" w:color="auto"/>
            <w:bottom w:val="none" w:sz="0" w:space="0" w:color="auto"/>
            <w:right w:val="none" w:sz="0" w:space="0" w:color="auto"/>
          </w:divBdr>
        </w:div>
        <w:div w:id="1735274711">
          <w:marLeft w:val="1152"/>
          <w:marRight w:val="0"/>
          <w:marTop w:val="120"/>
          <w:marBottom w:val="0"/>
          <w:divBdr>
            <w:top w:val="none" w:sz="0" w:space="0" w:color="auto"/>
            <w:left w:val="none" w:sz="0" w:space="0" w:color="auto"/>
            <w:bottom w:val="none" w:sz="0" w:space="0" w:color="auto"/>
            <w:right w:val="none" w:sz="0" w:space="0" w:color="auto"/>
          </w:divBdr>
        </w:div>
      </w:divsChild>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9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CD239-8945-484B-8B9B-C31108E9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23</cp:revision>
  <cp:lastPrinted>2011-11-28T03:48:00Z</cp:lastPrinted>
  <dcterms:created xsi:type="dcterms:W3CDTF">2017-07-04T15:13:00Z</dcterms:created>
  <dcterms:modified xsi:type="dcterms:W3CDTF">2018-06-05T22:36:00Z</dcterms:modified>
</cp:coreProperties>
</file>